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08611" w14:textId="782ACBF5" w:rsidR="0002069F" w:rsidRDefault="00BF3F88" w:rsidP="00673DE8">
      <w:pPr>
        <w:jc w:val="center"/>
      </w:pPr>
      <w:bookmarkStart w:id="0" w:name="_GoBack"/>
      <w:bookmarkEnd w:id="0"/>
      <w:r>
        <w:rPr>
          <w:rFonts w:ascii="標楷體" w:eastAsia="標楷體" w:hAnsi="標楷體" w:cs="標楷體"/>
          <w:sz w:val="36"/>
          <w:szCs w:val="36"/>
        </w:rPr>
        <w:t>桃園市11</w:t>
      </w:r>
      <w:r>
        <w:rPr>
          <w:rFonts w:ascii="標楷體" w:eastAsia="標楷體" w:hAnsi="標楷體" w:cs="標楷體" w:hint="eastAsia"/>
          <w:sz w:val="36"/>
          <w:szCs w:val="36"/>
        </w:rPr>
        <w:t>5</w:t>
      </w:r>
      <w:r>
        <w:rPr>
          <w:rFonts w:ascii="標楷體" w:eastAsia="標楷體" w:hAnsi="標楷體" w:cs="標楷體"/>
          <w:sz w:val="36"/>
          <w:szCs w:val="36"/>
        </w:rPr>
        <w:t>學年度原住民族說唱藝術比賽實施計畫</w:t>
      </w:r>
      <w:r w:rsidR="00673DE8" w:rsidRPr="00673DE8">
        <w:rPr>
          <w:rFonts w:ascii="標楷體" w:eastAsia="標楷體" w:hAnsi="標楷體" w:cs="標楷體" w:hint="eastAsia"/>
          <w:sz w:val="20"/>
          <w:szCs w:val="20"/>
        </w:rPr>
        <w:t>1150818(修正)</w:t>
      </w:r>
    </w:p>
    <w:p w14:paraId="7F908612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b/>
          <w:sz w:val="32"/>
          <w:szCs w:val="32"/>
        </w:rPr>
        <w:t>壹、依據</w:t>
      </w:r>
      <w:r>
        <w:rPr>
          <w:rFonts w:ascii="標楷體" w:eastAsia="標楷體" w:hAnsi="標楷體" w:cs="標楷體" w:hint="eastAsia"/>
          <w:b/>
          <w:sz w:val="32"/>
          <w:szCs w:val="32"/>
        </w:rPr>
        <w:t>：</w:t>
      </w:r>
      <w:r>
        <w:rPr>
          <w:rFonts w:ascii="標楷體" w:eastAsia="標楷體" w:hAnsi="標楷體" w:cs="標楷體"/>
          <w:b/>
          <w:sz w:val="32"/>
          <w:szCs w:val="32"/>
        </w:rPr>
        <w:t xml:space="preserve"> </w:t>
      </w:r>
    </w:p>
    <w:p w14:paraId="7F908613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一、教育部國民及學前教育署推動國民小學及國民中學本土教育補助</w:t>
      </w:r>
    </w:p>
    <w:p w14:paraId="7F908614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要點。 </w:t>
      </w:r>
    </w:p>
    <w:p w14:paraId="7F908615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sz w:val="28"/>
          <w:szCs w:val="28"/>
        </w:rPr>
        <w:t>二、桃園市11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  <w:r>
        <w:rPr>
          <w:rFonts w:ascii="標楷體" w:eastAsia="標楷體" w:hAnsi="標楷體" w:cs="標楷體"/>
          <w:sz w:val="28"/>
          <w:szCs w:val="28"/>
        </w:rPr>
        <w:t xml:space="preserve">學年度國民中小學本土教育整體推動方案。 </w:t>
      </w:r>
    </w:p>
    <w:p w14:paraId="7F908616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b/>
          <w:sz w:val="28"/>
          <w:szCs w:val="28"/>
        </w:rPr>
        <w:t>貳、目的</w:t>
      </w:r>
      <w:r>
        <w:rPr>
          <w:rFonts w:ascii="標楷體" w:eastAsia="標楷體" w:hAnsi="標楷體" w:cs="標楷體" w:hint="eastAsia"/>
          <w:b/>
          <w:sz w:val="28"/>
          <w:szCs w:val="28"/>
        </w:rPr>
        <w:t>：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</w:p>
    <w:p w14:paraId="7F90861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一、以生動活潑寓教於樂的活動方式與內容,提昇學生學習效果。 </w:t>
      </w:r>
    </w:p>
    <w:p w14:paraId="7F90861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二、透過說唱比賽,提供觀摩學習機會,增進學生族語表達能力。 </w:t>
      </w:r>
    </w:p>
    <w:p w14:paraId="7F908619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三、落實本土語文教育,鼓勵民眾學習興趣,以宏揚及傳承原物民族文化。 </w:t>
      </w:r>
    </w:p>
    <w:p w14:paraId="7F90861A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b/>
          <w:sz w:val="28"/>
          <w:szCs w:val="28"/>
        </w:rPr>
        <w:t>參、組織</w:t>
      </w:r>
      <w:r>
        <w:rPr>
          <w:rFonts w:ascii="標楷體" w:eastAsia="標楷體" w:hAnsi="標楷體" w:cs="標楷體" w:hint="eastAsia"/>
          <w:b/>
          <w:sz w:val="28"/>
          <w:szCs w:val="28"/>
        </w:rPr>
        <w:t>：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</w:p>
    <w:p w14:paraId="7F90861B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sz w:val="28"/>
          <w:szCs w:val="28"/>
        </w:rPr>
        <w:t>一、指導單位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教育部、行政院原住民族委員會、桃園市政府 </w:t>
      </w:r>
    </w:p>
    <w:p w14:paraId="7F90861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二、主辦單位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桃園市政府教育局 </w:t>
      </w:r>
    </w:p>
    <w:p w14:paraId="7F90861D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sz w:val="28"/>
          <w:szCs w:val="28"/>
        </w:rPr>
        <w:t>三、承辦單位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桃園市復興區</w:t>
      </w:r>
      <w:r>
        <w:rPr>
          <w:rFonts w:ascii="標楷體" w:eastAsia="標楷體" w:hAnsi="標楷體" w:cs="標楷體" w:hint="eastAsia"/>
          <w:sz w:val="28"/>
          <w:szCs w:val="28"/>
        </w:rPr>
        <w:t>奎輝</w:t>
      </w:r>
      <w:r>
        <w:rPr>
          <w:rFonts w:ascii="標楷體" w:eastAsia="標楷體" w:hAnsi="標楷體" w:cs="標楷體"/>
          <w:sz w:val="28"/>
          <w:szCs w:val="28"/>
        </w:rPr>
        <w:t>國民小學、桃園市復興區</w:t>
      </w:r>
      <w:r>
        <w:rPr>
          <w:rFonts w:ascii="標楷體" w:eastAsia="標楷體" w:hAnsi="標楷體" w:cs="標楷體" w:hint="eastAsia"/>
          <w:sz w:val="28"/>
          <w:szCs w:val="28"/>
        </w:rPr>
        <w:t>長興</w:t>
      </w:r>
      <w:r>
        <w:rPr>
          <w:rFonts w:ascii="標楷體" w:eastAsia="標楷體" w:hAnsi="標楷體" w:cs="標楷體"/>
          <w:sz w:val="28"/>
          <w:szCs w:val="28"/>
        </w:rPr>
        <w:t xml:space="preserve">國民小學 </w:t>
      </w:r>
    </w:p>
    <w:p w14:paraId="7F90861E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四、協辦單位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桃園市政府原住民族行政局、桃園市復興區公所、桃園市原住</w:t>
      </w:r>
    </w:p>
    <w:p w14:paraId="7F90861F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sz w:val="28"/>
          <w:szCs w:val="28"/>
        </w:rPr>
        <w:t>民族部落大學、復興區高國中小學</w:t>
      </w:r>
    </w:p>
    <w:p w14:paraId="7F908620" w14:textId="77777777" w:rsidR="0002069F" w:rsidRDefault="00BF3F88">
      <w:pPr>
        <w:spacing w:line="500" w:lineRule="exact"/>
        <w:rPr>
          <w:rFonts w:ascii="標楷體" w:eastAsia="標楷體" w:hAnsi="標楷體" w:cs="標楷體"/>
          <w:szCs w:val="24"/>
        </w:rPr>
      </w:pPr>
      <w:r>
        <w:rPr>
          <w:rFonts w:ascii="標楷體" w:eastAsia="標楷體" w:hAnsi="標楷體" w:cs="標楷體"/>
          <w:b/>
          <w:sz w:val="28"/>
          <w:szCs w:val="28"/>
        </w:rPr>
        <w:t>肆、比賽日期</w:t>
      </w:r>
      <w:r>
        <w:rPr>
          <w:rFonts w:ascii="標楷體" w:eastAsia="標楷體" w:hAnsi="標楷體" w:cs="標楷體" w:hint="eastAsia"/>
          <w:b/>
          <w:sz w:val="28"/>
          <w:szCs w:val="28"/>
        </w:rPr>
        <w:t>：</w:t>
      </w:r>
    </w:p>
    <w:p w14:paraId="7F908621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>辦理時間為</w:t>
      </w:r>
      <w:r>
        <w:rPr>
          <w:rFonts w:ascii="標楷體" w:eastAsia="標楷體" w:hAnsi="標楷體" w:cs="標楷體"/>
          <w:sz w:val="28"/>
          <w:szCs w:val="28"/>
        </w:rPr>
        <w:t>中華民國11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  <w:r>
        <w:rPr>
          <w:rFonts w:ascii="標楷體" w:eastAsia="標楷體" w:hAnsi="標楷體" w:cs="標楷體"/>
          <w:sz w:val="28"/>
          <w:szCs w:val="28"/>
        </w:rPr>
        <w:t>年</w:t>
      </w:r>
      <w:r>
        <w:rPr>
          <w:rFonts w:ascii="標楷體" w:eastAsia="標楷體" w:hAnsi="標楷體" w:cs="標楷體" w:hint="eastAsia"/>
          <w:sz w:val="28"/>
          <w:szCs w:val="28"/>
        </w:rPr>
        <w:t>11</w:t>
      </w:r>
      <w:r>
        <w:rPr>
          <w:rFonts w:ascii="標楷體" w:eastAsia="標楷體" w:hAnsi="標楷體" w:cs="標楷體"/>
          <w:sz w:val="28"/>
          <w:szCs w:val="28"/>
        </w:rPr>
        <w:t>月</w:t>
      </w:r>
      <w:r>
        <w:rPr>
          <w:rFonts w:ascii="標楷體" w:eastAsia="標楷體" w:hAnsi="標楷體" w:cs="標楷體" w:hint="eastAsia"/>
          <w:sz w:val="28"/>
          <w:szCs w:val="28"/>
        </w:rPr>
        <w:t>25</w:t>
      </w:r>
      <w:r>
        <w:rPr>
          <w:rFonts w:ascii="標楷體" w:eastAsia="標楷體" w:hAnsi="標楷體" w:cs="標楷體"/>
          <w:sz w:val="28"/>
          <w:szCs w:val="28"/>
        </w:rPr>
        <w:t>日(星期</w:t>
      </w:r>
      <w:r>
        <w:rPr>
          <w:rFonts w:ascii="標楷體" w:eastAsia="標楷體" w:hAnsi="標楷體" w:cs="標楷體" w:hint="eastAsia"/>
          <w:sz w:val="28"/>
          <w:szCs w:val="28"/>
        </w:rPr>
        <w:t>三</w:t>
      </w:r>
      <w:r>
        <w:rPr>
          <w:rFonts w:ascii="標楷體" w:eastAsia="標楷體" w:hAnsi="標楷體" w:cs="標楷體"/>
          <w:sz w:val="28"/>
          <w:szCs w:val="28"/>
        </w:rPr>
        <w:t xml:space="preserve">) </w:t>
      </w:r>
    </w:p>
    <w:p w14:paraId="7F908622" w14:textId="77777777" w:rsidR="0002069F" w:rsidRDefault="00BF3F88">
      <w:pPr>
        <w:spacing w:line="500" w:lineRule="exact"/>
        <w:rPr>
          <w:rFonts w:ascii="標楷體" w:eastAsia="標楷體" w:hAnsi="標楷體" w:cs="標楷體"/>
          <w:szCs w:val="24"/>
        </w:rPr>
      </w:pPr>
      <w:r>
        <w:rPr>
          <w:rFonts w:ascii="標楷體" w:eastAsia="標楷體" w:hAnsi="標楷體" w:cs="標楷體"/>
          <w:b/>
          <w:sz w:val="28"/>
          <w:szCs w:val="28"/>
        </w:rPr>
        <w:t>伍、比賽地點</w:t>
      </w:r>
      <w:r>
        <w:rPr>
          <w:rFonts w:ascii="標楷體" w:eastAsia="標楷體" w:hAnsi="標楷體" w:cs="標楷體" w:hint="eastAsia"/>
          <w:b/>
          <w:sz w:val="28"/>
          <w:szCs w:val="28"/>
        </w:rPr>
        <w:t>：</w:t>
      </w:r>
    </w:p>
    <w:p w14:paraId="7F908623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桃園市原住民</w:t>
      </w:r>
      <w:r>
        <w:rPr>
          <w:rFonts w:ascii="標楷體" w:eastAsia="標楷體" w:hAnsi="標楷體" w:cs="標楷體" w:hint="eastAsia"/>
          <w:sz w:val="28"/>
          <w:szCs w:val="28"/>
        </w:rPr>
        <w:t>族</w:t>
      </w:r>
      <w:r>
        <w:rPr>
          <w:rFonts w:ascii="標楷體" w:eastAsia="標楷體" w:hAnsi="標楷體" w:cs="標楷體"/>
          <w:sz w:val="28"/>
          <w:szCs w:val="28"/>
        </w:rPr>
        <w:t xml:space="preserve">文化會館(桃園市大溪區員林路一段29巷101號) </w:t>
      </w:r>
    </w:p>
    <w:p w14:paraId="7F908624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陸、比賽項目及組別</w:t>
      </w:r>
      <w:r>
        <w:rPr>
          <w:rFonts w:ascii="標楷體" w:eastAsia="標楷體" w:hAnsi="標楷體" w:cs="標楷體" w:hint="eastAsia"/>
          <w:b/>
          <w:sz w:val="28"/>
          <w:szCs w:val="28"/>
        </w:rPr>
        <w:t>：</w:t>
      </w:r>
      <w:r>
        <w:rPr>
          <w:rFonts w:ascii="標楷體" w:eastAsia="標楷體" w:hAnsi="標楷體" w:cs="標楷體"/>
          <w:b/>
          <w:sz w:val="28"/>
          <w:szCs w:val="28"/>
        </w:rPr>
        <w:t xml:space="preserve"> </w:t>
      </w:r>
    </w:p>
    <w:p w14:paraId="7F908625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一、讀者劇場比賽(每組</w:t>
      </w:r>
      <w:r>
        <w:rPr>
          <w:rFonts w:ascii="標楷體" w:eastAsia="標楷體" w:hAnsi="標楷體" w:cs="標楷體" w:hint="eastAsia"/>
          <w:sz w:val="28"/>
          <w:szCs w:val="28"/>
        </w:rPr>
        <w:t>3</w:t>
      </w:r>
      <w:r>
        <w:rPr>
          <w:rFonts w:ascii="標楷體" w:eastAsia="標楷體" w:hAnsi="標楷體" w:cs="標楷體"/>
          <w:sz w:val="28"/>
          <w:szCs w:val="28"/>
        </w:rPr>
        <w:t>-</w:t>
      </w:r>
      <w:r>
        <w:rPr>
          <w:rFonts w:ascii="標楷體" w:eastAsia="標楷體" w:hAnsi="標楷體" w:cs="標楷體" w:hint="eastAsia"/>
          <w:sz w:val="28"/>
          <w:szCs w:val="28"/>
        </w:rPr>
        <w:t>6</w:t>
      </w:r>
      <w:r>
        <w:rPr>
          <w:rFonts w:ascii="標楷體" w:eastAsia="標楷體" w:hAnsi="標楷體" w:cs="標楷體"/>
          <w:sz w:val="28"/>
          <w:szCs w:val="28"/>
        </w:rPr>
        <w:t>人)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</w:p>
    <w:p w14:paraId="7F908626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阿美族、排灣族、泰雅族、布農族、撒奇萊雅族、賽德克族、卑南族、太</w:t>
      </w:r>
    </w:p>
    <w:p w14:paraId="7F90862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魯閣族、賽夏族、噶瑪蘭族、魯凱族(及除上各族外之原住民族)等各族共</w:t>
      </w:r>
    </w:p>
    <w:p w14:paraId="7F908628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同報名及比賽。 </w:t>
      </w:r>
    </w:p>
    <w:p w14:paraId="7F908629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(一)</w:t>
      </w:r>
      <w:r>
        <w:rPr>
          <w:rFonts w:ascii="標楷體" w:eastAsia="標楷體" w:hAnsi="標楷體" w:cs="標楷體"/>
          <w:sz w:val="28"/>
          <w:szCs w:val="28"/>
        </w:rPr>
        <w:t>幼兒園暨1-3年級學生親子組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</w:p>
    <w:p w14:paraId="7F90862A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就讀於本市公私立小學1-3年級暨幼兒園學生及家長(或其親屬)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一隊以</w:t>
      </w:r>
    </w:p>
    <w:p w14:paraId="7F90862B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二人報名為原則。(不分組,有報名皆可成賽) </w:t>
      </w:r>
    </w:p>
    <w:p w14:paraId="7F90862C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(二)</w:t>
      </w:r>
      <w:r>
        <w:rPr>
          <w:rFonts w:ascii="標楷體" w:eastAsia="標楷體" w:hAnsi="標楷體" w:cs="標楷體"/>
          <w:sz w:val="28"/>
          <w:szCs w:val="28"/>
        </w:rPr>
        <w:t>國小學生組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就讀於本市公私立國民小學學生</w:t>
      </w:r>
    </w:p>
    <w:p w14:paraId="7F90862D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 1.中年級(分A、B、C組比賽)</w:t>
      </w:r>
    </w:p>
    <w:p w14:paraId="7F90862E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2.高年級(分A、B、C組比賽) </w:t>
      </w:r>
    </w:p>
    <w:p w14:paraId="7F90862F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(三)</w:t>
      </w:r>
      <w:r>
        <w:rPr>
          <w:rFonts w:ascii="標楷體" w:eastAsia="標楷體" w:hAnsi="標楷體" w:cs="標楷體"/>
          <w:sz w:val="28"/>
          <w:szCs w:val="28"/>
        </w:rPr>
        <w:t>國中學生組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就讀於本市公私立國民中學學生(不分組)</w:t>
      </w:r>
    </w:p>
    <w:p w14:paraId="7F908630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</w:t>
      </w:r>
      <w:r>
        <w:rPr>
          <w:rFonts w:ascii="標楷體" w:eastAsia="標楷體" w:hAnsi="標楷體" w:cs="標楷體" w:hint="eastAsia"/>
          <w:sz w:val="28"/>
          <w:szCs w:val="28"/>
        </w:rPr>
        <w:t>、</w:t>
      </w:r>
      <w:r>
        <w:rPr>
          <w:rFonts w:ascii="標楷體" w:eastAsia="標楷體" w:hAnsi="標楷體" w:cs="標楷體"/>
          <w:sz w:val="28"/>
          <w:szCs w:val="28"/>
        </w:rPr>
        <w:t>演唱類比賽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</w:p>
    <w:p w14:paraId="7F908631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阿美族、排灣族、泰雅族、布農族、撒奇萊雅族、賽德克族、卑南族、太</w:t>
      </w:r>
    </w:p>
    <w:p w14:paraId="7F908632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魯閣族、賽夏族、噶瑪蘭族、魯凱族及除上各族外之原住民族等各族共同</w:t>
      </w:r>
    </w:p>
    <w:p w14:paraId="7F908633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報名及比賽。</w:t>
      </w:r>
    </w:p>
    <w:p w14:paraId="7F908634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演唱曲目以傳統歌謠、古調等為限。</w:t>
      </w:r>
    </w:p>
    <w:p w14:paraId="7F908635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(一)獨唱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可清唱或配伴奏(樂器自備)</w:t>
      </w:r>
    </w:p>
    <w:p w14:paraId="7F908636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 1</w:t>
      </w:r>
      <w:r>
        <w:rPr>
          <w:rFonts w:ascii="標楷體" w:eastAsia="標楷體" w:hAnsi="標楷體" w:cs="標楷體" w:hint="eastAsia"/>
          <w:sz w:val="28"/>
          <w:szCs w:val="28"/>
        </w:rPr>
        <w:t>.</w:t>
      </w:r>
      <w:r>
        <w:rPr>
          <w:rFonts w:ascii="標楷體" w:eastAsia="標楷體" w:hAnsi="標楷體" w:cs="標楷體"/>
          <w:sz w:val="28"/>
          <w:szCs w:val="28"/>
        </w:rPr>
        <w:t>國小學生組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就讀於本市公私立國民小學學生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F90863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sz w:val="28"/>
          <w:szCs w:val="28"/>
        </w:rPr>
        <w:t>(1)高年級</w:t>
      </w:r>
      <w:r>
        <w:rPr>
          <w:rFonts w:ascii="標楷體" w:eastAsia="標楷體" w:hAnsi="標楷體" w:cs="標楷體" w:hint="eastAsia"/>
          <w:sz w:val="28"/>
          <w:szCs w:val="28"/>
        </w:rPr>
        <w:t>(5-6年級)</w:t>
      </w:r>
      <w:r>
        <w:rPr>
          <w:rFonts w:ascii="標楷體" w:eastAsia="標楷體" w:hAnsi="標楷體" w:cs="標楷體"/>
          <w:sz w:val="28"/>
          <w:szCs w:val="28"/>
        </w:rPr>
        <w:t>組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F90863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sz w:val="28"/>
          <w:szCs w:val="28"/>
        </w:rPr>
        <w:t>(2)中年級</w:t>
      </w:r>
      <w:r>
        <w:rPr>
          <w:rFonts w:ascii="標楷體" w:eastAsia="標楷體" w:hAnsi="標楷體" w:cs="標楷體" w:hint="eastAsia"/>
          <w:sz w:val="28"/>
          <w:szCs w:val="28"/>
        </w:rPr>
        <w:t>(3-4年級)</w:t>
      </w:r>
      <w:r>
        <w:rPr>
          <w:rFonts w:ascii="標楷體" w:eastAsia="標楷體" w:hAnsi="標楷體" w:cs="標楷體"/>
          <w:sz w:val="28"/>
          <w:szCs w:val="28"/>
        </w:rPr>
        <w:t>組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F908639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2</w:t>
      </w:r>
      <w:r>
        <w:rPr>
          <w:rFonts w:ascii="標楷體" w:eastAsia="標楷體" w:hAnsi="標楷體" w:cs="標楷體" w:hint="eastAsia"/>
          <w:sz w:val="28"/>
          <w:szCs w:val="28"/>
        </w:rPr>
        <w:t>.</w:t>
      </w:r>
      <w:r>
        <w:rPr>
          <w:rFonts w:ascii="標楷體" w:eastAsia="標楷體" w:hAnsi="標楷體" w:cs="標楷體"/>
          <w:sz w:val="28"/>
          <w:szCs w:val="28"/>
        </w:rPr>
        <w:t>國中學生組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就讀於本市公私立國民中學學生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90863A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3.</w:t>
      </w:r>
      <w:r>
        <w:rPr>
          <w:rFonts w:ascii="標楷體" w:eastAsia="標楷體" w:hAnsi="標楷體" w:cs="標楷體"/>
          <w:sz w:val="28"/>
          <w:szCs w:val="28"/>
        </w:rPr>
        <w:t>高中職學生組:就讀於本市公私立高級中等學校、高職學生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90863B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4.</w:t>
      </w:r>
      <w:r>
        <w:rPr>
          <w:rFonts w:ascii="標楷體" w:eastAsia="標楷體" w:hAnsi="標楷體" w:cs="標楷體"/>
          <w:sz w:val="28"/>
          <w:szCs w:val="28"/>
        </w:rPr>
        <w:t>教師組:本市編制內正式教師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90863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5</w:t>
      </w:r>
      <w:r>
        <w:rPr>
          <w:rFonts w:ascii="標楷體" w:eastAsia="標楷體" w:hAnsi="標楷體" w:cs="標楷體" w:hint="eastAsia"/>
          <w:sz w:val="28"/>
          <w:szCs w:val="28"/>
        </w:rPr>
        <w:t>.</w:t>
      </w:r>
      <w:r>
        <w:rPr>
          <w:rFonts w:ascii="標楷體" w:eastAsia="標楷體" w:hAnsi="標楷體" w:cs="標楷體"/>
          <w:sz w:val="28"/>
          <w:szCs w:val="28"/>
        </w:rPr>
        <w:t>社會組:設籍本市社會人士(含各校代理/代課教師)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F90863D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(二)親子重唱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可清唱或配伴奏(樂器自備) </w:t>
      </w:r>
    </w:p>
    <w:p w14:paraId="7F90863E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幼兒園暨1-3年級學生親子組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</w:p>
    <w:p w14:paraId="7F90863F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就讀於本市公私立小學1-3年級暨幼兒園學生及家長(或其親屬)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一隊以</w:t>
      </w:r>
    </w:p>
    <w:p w14:paraId="7F908640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 xml:space="preserve">二人報名為原則。 </w:t>
      </w:r>
    </w:p>
    <w:p w14:paraId="7F908641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(三)合唱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比賽場地會準備鋼琴 </w:t>
      </w:r>
    </w:p>
    <w:p w14:paraId="7F908642" w14:textId="05C2EA72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1.國小學生組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就讀於本市公私立小學學生組成之團隊(不得跨校)。 </w:t>
      </w:r>
    </w:p>
    <w:p w14:paraId="7F908643" w14:textId="21A8C738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2.</w:t>
      </w:r>
      <w:r>
        <w:rPr>
          <w:rFonts w:ascii="標楷體" w:eastAsia="標楷體" w:hAnsi="標楷體" w:cs="標楷體"/>
          <w:sz w:val="28"/>
          <w:szCs w:val="28"/>
        </w:rPr>
        <w:t>國中學生組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 xml:space="preserve">就讀於本市公私立國民中學組成之團隊(不得跨校)。 </w:t>
      </w:r>
    </w:p>
    <w:p w14:paraId="7F908644" w14:textId="62EF84D6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3.</w:t>
      </w:r>
      <w:r>
        <w:rPr>
          <w:rFonts w:ascii="標楷體" w:eastAsia="標楷體" w:hAnsi="標楷體" w:cs="標楷體"/>
          <w:sz w:val="28"/>
          <w:szCs w:val="28"/>
        </w:rPr>
        <w:t>高中職學生組</w:t>
      </w:r>
      <w:r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/>
          <w:sz w:val="28"/>
          <w:szCs w:val="28"/>
        </w:rPr>
        <w:t>就讀於本市公私立高級中等學校、高職學生(不得跨校)。</w:t>
      </w:r>
    </w:p>
    <w:p w14:paraId="7F908645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>三、傳統樂器演奏比賽：</w:t>
      </w:r>
    </w:p>
    <w:p w14:paraId="7F908646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阿美族、排灣族、泰雅、布農族、撒奇萊雅族、賽德克族、卑南族、太魯</w:t>
      </w:r>
    </w:p>
    <w:p w14:paraId="7F90864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閣族、賽夏族、噶瑪蘭族、魯凱族及除上各族外之原住民族等各族共同報</w:t>
      </w:r>
    </w:p>
    <w:p w14:paraId="7F908649" w14:textId="06986859" w:rsidR="0002069F" w:rsidRPr="009E0369" w:rsidRDefault="00BF3F88">
      <w:pPr>
        <w:spacing w:line="500" w:lineRule="exact"/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lastRenderedPageBreak/>
        <w:t xml:space="preserve">    名及比賽。僅限使用原住民族傳統樂器（如木琴、木鼓、竹管琴、口簧琴、鼻笛及其他隸屬各族群傳統樂器等），</w:t>
      </w:r>
      <w:r w:rsidRPr="009E0369">
        <w:rPr>
          <w:rFonts w:ascii="標楷體" w:eastAsia="標楷體" w:hAnsi="標楷體" w:cs="標楷體" w:hint="eastAsia"/>
          <w:sz w:val="28"/>
          <w:szCs w:val="28"/>
        </w:rPr>
        <w:t>演奏曲目以傳統歌謠、古調等為限；參賽者須自備樂器。</w:t>
      </w:r>
    </w:p>
    <w:p w14:paraId="7F90864A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(一)學生獨奏組：</w:t>
      </w:r>
    </w:p>
    <w:p w14:paraId="7F90864B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   1.國小學生組：就讀於本市公私立國民小學學生。</w:t>
      </w:r>
    </w:p>
    <w:p w14:paraId="7F90864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   2.國中學生組：就讀於本市公私立國民中學學生。</w:t>
      </w:r>
    </w:p>
    <w:p w14:paraId="7F90864D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   3.高中職學生組：就讀於本市公私立高級中等學校、高職學生。</w:t>
      </w:r>
    </w:p>
    <w:p w14:paraId="7F90864E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(二)教師合奏組（每隊2-4人）：本市編制內正式教師。</w:t>
      </w:r>
    </w:p>
    <w:p w14:paraId="7F90864F" w14:textId="7D2CD743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(三)社會合奏組（每隊2-4人）：本市社會人士</w:t>
      </w:r>
      <w:r w:rsidR="009E0369">
        <w:rPr>
          <w:rFonts w:ascii="標楷體" w:eastAsia="標楷體" w:hAnsi="標楷體" w:cs="標楷體" w:hint="eastAsia"/>
          <w:color w:val="FF0000"/>
          <w:sz w:val="28"/>
          <w:szCs w:val="28"/>
        </w:rPr>
        <w:t>/</w:t>
      </w:r>
      <w:r>
        <w:rPr>
          <w:rFonts w:ascii="標楷體" w:eastAsia="標楷體" w:hAnsi="標楷體" w:cs="標楷體" w:hint="eastAsia"/>
          <w:color w:val="FF0000"/>
          <w:sz w:val="28"/>
          <w:szCs w:val="28"/>
        </w:rPr>
        <w:t>各校代理代課教師</w:t>
      </w:r>
      <w:r w:rsidR="009E0369">
        <w:rPr>
          <w:rFonts w:ascii="標楷體" w:eastAsia="標楷體" w:hAnsi="標楷體" w:cs="標楷體" w:hint="eastAsia"/>
          <w:color w:val="FF0000"/>
          <w:sz w:val="28"/>
          <w:szCs w:val="28"/>
        </w:rPr>
        <w:t>/</w:t>
      </w:r>
      <w:r>
        <w:rPr>
          <w:rFonts w:ascii="標楷體" w:eastAsia="標楷體" w:hAnsi="標楷體" w:cs="標楷體" w:hint="eastAsia"/>
          <w:color w:val="FF0000"/>
          <w:sz w:val="28"/>
          <w:szCs w:val="28"/>
        </w:rPr>
        <w:t>職員工</w:t>
      </w:r>
    </w:p>
    <w:p w14:paraId="7F908651" w14:textId="64F38FF1" w:rsidR="0002069F" w:rsidRDefault="00BF3F88" w:rsidP="009E0369">
      <w:pPr>
        <w:spacing w:line="500" w:lineRule="exact"/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(四)親子合奏組（每隊2人）：由本市公私立幼兒園或各級學校在學學生與其家長（或親屬）共同組隊。</w:t>
      </w:r>
    </w:p>
    <w:p w14:paraId="7F908653" w14:textId="79DB9C8A" w:rsidR="0002069F" w:rsidRDefault="00BF3F88" w:rsidP="004718BF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五)合奏組每位參賽者以演奏1件樂器為限；同一隊內，同類型樂器僅限1人演奏；即使音域、音階、尺寸或階別不同，仍視為同類型樂器；例如中音木琴與高音木琴均屬木琴，同一隊內僅得擇1人演奏，以呈現多元原住民族傳統樂器。</w:t>
      </w:r>
    </w:p>
    <w:p w14:paraId="7F908654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柒、比賽規定</w:t>
      </w:r>
      <w:r>
        <w:rPr>
          <w:rFonts w:ascii="新細明體;PMingLiU" w:hAnsi="新細明體;PMingLiU" w:cs="新細明體;PMingLiU" w:hint="eastAsia"/>
          <w:b/>
          <w:sz w:val="32"/>
          <w:szCs w:val="32"/>
        </w:rPr>
        <w:t>：</w:t>
      </w:r>
    </w:p>
    <w:p w14:paraId="7F908655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一、競賽內容及範圍: </w:t>
      </w:r>
    </w:p>
    <w:p w14:paraId="7F908656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 xml:space="preserve">(一)讀者劇場比賽: </w:t>
      </w:r>
    </w:p>
    <w:p w14:paraId="3E26126C" w14:textId="77777777" w:rsidR="006C039E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.</w:t>
      </w:r>
      <w:r>
        <w:rPr>
          <w:rFonts w:ascii="標楷體" w:eastAsia="標楷體" w:hAnsi="標楷體" w:cs="標楷體"/>
          <w:sz w:val="28"/>
          <w:szCs w:val="28"/>
        </w:rPr>
        <w:t>各族群可自行準備文稿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範圍包含傳說故事、日常生活趣事或鄉土文化</w:t>
      </w:r>
    </w:p>
    <w:p w14:paraId="2DCC9D77" w14:textId="77777777" w:rsidR="006C039E" w:rsidRDefault="006C039E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趣聞轶事均可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故事題材及內容不限。主辦單位另提供以下11族相關</w:t>
      </w:r>
    </w:p>
    <w:p w14:paraId="5FCEFE26" w14:textId="77777777" w:rsidR="006C039E" w:rsidRDefault="006C039E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文稿供使用(阿美族、排灣族、泰雅族、布農族、撒奇萊雅族、賽德克</w:t>
      </w:r>
    </w:p>
    <w:p w14:paraId="4C79205F" w14:textId="77777777" w:rsidR="006C039E" w:rsidRDefault="006C039E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族、卑南族、太魯閣族、賽夏族、噶瑪蘭族、魯凱族)文稿請至</w:t>
      </w:r>
      <w:r>
        <w:rPr>
          <w:rFonts w:ascii="標楷體" w:eastAsia="標楷體" w:hAnsi="標楷體" w:cs="標楷體" w:hint="eastAsia"/>
          <w:sz w:val="28"/>
          <w:szCs w:val="28"/>
        </w:rPr>
        <w:t>奎輝</w:t>
      </w:r>
      <w:r>
        <w:rPr>
          <w:rFonts w:ascii="標楷體" w:eastAsia="標楷體" w:hAnsi="標楷體" w:cs="標楷體"/>
          <w:sz w:val="28"/>
          <w:szCs w:val="28"/>
        </w:rPr>
        <w:t>國</w:t>
      </w:r>
    </w:p>
    <w:p w14:paraId="7F90865B" w14:textId="4F7CCC12" w:rsidR="0002069F" w:rsidRDefault="006C039E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小網站自行下載運用。</w:t>
      </w:r>
    </w:p>
    <w:p w14:paraId="7F90865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2.</w:t>
      </w:r>
      <w:r>
        <w:rPr>
          <w:rFonts w:ascii="標楷體" w:eastAsia="標楷體" w:hAnsi="標楷體" w:cs="標楷體"/>
          <w:sz w:val="28"/>
          <w:szCs w:val="28"/>
        </w:rPr>
        <w:t>比賽進行時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各隊成員以生活對話方式呈現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並請攜帶文本上臺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每位</w:t>
      </w:r>
    </w:p>
    <w:p w14:paraId="7F90865D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學生皆須充分表述</w:t>
      </w:r>
      <w:r>
        <w:rPr>
          <w:rFonts w:ascii="標楷體" w:eastAsia="標楷體" w:hAnsi="標楷體" w:cs="標楷體" w:hint="eastAsia"/>
          <w:sz w:val="28"/>
          <w:szCs w:val="28"/>
        </w:rPr>
        <w:t>；</w:t>
      </w:r>
      <w:r>
        <w:rPr>
          <w:rFonts w:ascii="標楷體" w:eastAsia="標楷體" w:hAnsi="標楷體" w:cs="標楷體"/>
          <w:sz w:val="28"/>
          <w:szCs w:val="28"/>
        </w:rPr>
        <w:t>比賽時禁止使用文具、道具。</w:t>
      </w:r>
    </w:p>
    <w:p w14:paraId="17F7E34C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3.</w:t>
      </w:r>
      <w:r>
        <w:rPr>
          <w:rFonts w:ascii="標楷體" w:eastAsia="標楷體" w:hAnsi="標楷體" w:cs="標楷體"/>
          <w:sz w:val="28"/>
          <w:szCs w:val="28"/>
        </w:rPr>
        <w:t>國小組、國中組、親子組時限3-4分鐘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下限時間一到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按1次鈴聲</w:t>
      </w:r>
    </w:p>
    <w:p w14:paraId="3E4B7F6F" w14:textId="6AFA18B4" w:rsidR="006C039E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(短音)</w:t>
      </w:r>
      <w:r>
        <w:rPr>
          <w:rFonts w:ascii="標楷體" w:eastAsia="標楷體" w:hAnsi="標楷體" w:cs="標楷體" w:hint="eastAsia"/>
          <w:sz w:val="28"/>
          <w:szCs w:val="28"/>
        </w:rPr>
        <w:t>；</w:t>
      </w:r>
      <w:r>
        <w:rPr>
          <w:rFonts w:ascii="標楷體" w:eastAsia="標楷體" w:hAnsi="標楷體" w:cs="標楷體"/>
          <w:sz w:val="28"/>
          <w:szCs w:val="28"/>
        </w:rPr>
        <w:t>上限時間一到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按2次鈴聲(1短音1長音)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競賽隊伍宜儘速結</w:t>
      </w:r>
    </w:p>
    <w:p w14:paraId="413396C0" w14:textId="77777777" w:rsidR="00B32773" w:rsidRDefault="006C039E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束;每超過1分鐘扣總平均分數0.5分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不滿1分鐘以1分鐘計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以此類</w:t>
      </w:r>
    </w:p>
    <w:p w14:paraId="7F908661" w14:textId="11AAF070" w:rsidR="0002069F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推</w:t>
      </w:r>
      <w:r>
        <w:rPr>
          <w:rFonts w:ascii="標楷體" w:eastAsia="標楷體" w:hAnsi="標楷體" w:cs="標楷體" w:hint="eastAsia"/>
          <w:sz w:val="28"/>
          <w:szCs w:val="28"/>
        </w:rPr>
        <w:t>。不足3分鐘</w:t>
      </w:r>
      <w:r>
        <w:rPr>
          <w:rFonts w:ascii="標楷體" w:eastAsia="標楷體" w:hAnsi="標楷體" w:cs="標楷體"/>
          <w:sz w:val="28"/>
          <w:szCs w:val="28"/>
        </w:rPr>
        <w:t>扣總平均分數0.5分</w:t>
      </w:r>
      <w:r>
        <w:rPr>
          <w:rFonts w:ascii="標楷體" w:eastAsia="標楷體" w:hAnsi="標楷體" w:cs="標楷體" w:hint="eastAsia"/>
          <w:sz w:val="28"/>
          <w:szCs w:val="28"/>
          <w:shd w:val="clear" w:color="auto" w:fill="FFFFFF"/>
        </w:rPr>
        <w:t>。</w:t>
      </w:r>
    </w:p>
    <w:p w14:paraId="7F908662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(</w:t>
      </w:r>
      <w:r>
        <w:rPr>
          <w:rFonts w:ascii="標楷體" w:eastAsia="標楷體" w:hAnsi="標楷體" w:cs="標楷體"/>
          <w:sz w:val="28"/>
          <w:szCs w:val="28"/>
        </w:rPr>
        <w:t>二)獨唱:</w:t>
      </w:r>
    </w:p>
    <w:p w14:paraId="7F908663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1.</w:t>
      </w:r>
      <w:r>
        <w:rPr>
          <w:rFonts w:ascii="標楷體" w:eastAsia="標楷體" w:hAnsi="標楷體" w:cs="標楷體"/>
          <w:sz w:val="28"/>
          <w:szCs w:val="28"/>
        </w:rPr>
        <w:t>各組曲目自行訂定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限唱一首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455545FE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2.</w:t>
      </w:r>
      <w:r>
        <w:rPr>
          <w:rFonts w:ascii="標楷體" w:eastAsia="標楷體" w:hAnsi="標楷體" w:cs="標楷體"/>
          <w:sz w:val="28"/>
          <w:szCs w:val="28"/>
        </w:rPr>
        <w:t>國小、國中組時限3分鐘,以開始發音(含試音、調音及演出)為計時起</w:t>
      </w:r>
    </w:p>
    <w:p w14:paraId="7B0D6432" w14:textId="77777777" w:rsidR="00B32773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點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停止演出時結束計時。時間截止前不按鈴警示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時間一到按鈴一長</w:t>
      </w:r>
    </w:p>
    <w:p w14:paraId="7F908666" w14:textId="5234DEE0" w:rsidR="0002069F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聲(約5秒)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響鈴應立即停止演出。</w:t>
      </w:r>
    </w:p>
    <w:p w14:paraId="7F90866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3.</w:t>
      </w:r>
      <w:r>
        <w:rPr>
          <w:rFonts w:ascii="標楷體" w:eastAsia="標楷體" w:hAnsi="標楷體" w:cs="標楷體"/>
          <w:sz w:val="28"/>
          <w:szCs w:val="28"/>
        </w:rPr>
        <w:t>高中職、教師、社會組時限4分鐘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以開始發音(含試音、調音及演出)</w:t>
      </w:r>
    </w:p>
    <w:p w14:paraId="7F90866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為計時起點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停止演出時結束計時。時間截止前不按鈴警示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時間一到</w:t>
      </w:r>
    </w:p>
    <w:p w14:paraId="7F908669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按鈴一長聲(約5 秒)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響鈴應立即停止演出。</w:t>
      </w:r>
    </w:p>
    <w:p w14:paraId="7F90866A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(三)</w:t>
      </w:r>
      <w:r>
        <w:rPr>
          <w:rFonts w:ascii="標楷體" w:eastAsia="標楷體" w:hAnsi="標楷體" w:cs="標楷體"/>
          <w:sz w:val="28"/>
          <w:szCs w:val="28"/>
        </w:rPr>
        <w:t>親子重唱:</w:t>
      </w:r>
    </w:p>
    <w:p w14:paraId="7F90866B" w14:textId="77777777" w:rsidR="0002069F" w:rsidRDefault="00BF3F88">
      <w:pPr>
        <w:spacing w:line="500" w:lineRule="exact"/>
        <w:ind w:right="84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親子重唱：</w:t>
      </w:r>
      <w:r>
        <w:rPr>
          <w:rFonts w:ascii="標楷體" w:eastAsia="標楷體" w:hAnsi="標楷體" w:cs="標楷體"/>
          <w:sz w:val="28"/>
          <w:szCs w:val="28"/>
        </w:rPr>
        <w:t>曲目自行訂定，限唱一首，時限</w:t>
      </w:r>
      <w:r>
        <w:rPr>
          <w:rFonts w:ascii="標楷體" w:eastAsia="標楷體" w:hAnsi="標楷體" w:cs="標楷體"/>
          <w:sz w:val="28"/>
          <w:szCs w:val="28"/>
          <w:u w:val="single"/>
        </w:rPr>
        <w:t>4分鐘</w:t>
      </w:r>
      <w:r>
        <w:rPr>
          <w:rFonts w:ascii="標楷體" w:eastAsia="標楷體" w:hAnsi="標楷體" w:cs="標楷體"/>
          <w:sz w:val="28"/>
          <w:szCs w:val="28"/>
        </w:rPr>
        <w:t>，以開始發音（含試</w:t>
      </w:r>
    </w:p>
    <w:p w14:paraId="7F90866C" w14:textId="77777777" w:rsidR="0002069F" w:rsidRDefault="00BF3F88">
      <w:pPr>
        <w:spacing w:line="500" w:lineRule="exact"/>
        <w:ind w:right="84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sz w:val="28"/>
          <w:szCs w:val="28"/>
        </w:rPr>
        <w:t>音、調音及演出）為計時起點，停止演出時結束計時。時間</w:t>
      </w:r>
    </w:p>
    <w:p w14:paraId="7F90866D" w14:textId="77777777" w:rsidR="0002069F" w:rsidRDefault="00BF3F88">
      <w:pPr>
        <w:spacing w:line="500" w:lineRule="exact"/>
        <w:ind w:right="84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sz w:val="28"/>
          <w:szCs w:val="28"/>
        </w:rPr>
        <w:t>截止前不按鈴警示，時間一到按鈴一長聲（約5秒），響鈴應</w:t>
      </w:r>
    </w:p>
    <w:p w14:paraId="7F90866E" w14:textId="77777777" w:rsidR="0002069F" w:rsidRDefault="00BF3F88">
      <w:pPr>
        <w:spacing w:line="500" w:lineRule="exact"/>
        <w:ind w:right="84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sz w:val="28"/>
          <w:szCs w:val="28"/>
        </w:rPr>
        <w:t>立即停止演出。</w:t>
      </w:r>
    </w:p>
    <w:p w14:paraId="7F90866F" w14:textId="77777777" w:rsidR="0002069F" w:rsidRDefault="00BF3F88">
      <w:pPr>
        <w:spacing w:line="500" w:lineRule="exact"/>
        <w:ind w:righ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(四)</w:t>
      </w:r>
      <w:r>
        <w:rPr>
          <w:rFonts w:ascii="標楷體" w:eastAsia="標楷體" w:hAnsi="標楷體" w:cs="標楷體"/>
          <w:sz w:val="28"/>
          <w:szCs w:val="28"/>
        </w:rPr>
        <w:t>合唱：</w:t>
      </w:r>
    </w:p>
    <w:p w14:paraId="7F908670" w14:textId="77777777" w:rsidR="0002069F" w:rsidRDefault="00BF3F88">
      <w:pPr>
        <w:spacing w:line="500" w:lineRule="exact"/>
        <w:ind w:righ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自選曲目二首，歌詞以原住民族語言為主，不限族群，時限共</w:t>
      </w:r>
      <w:r>
        <w:rPr>
          <w:rFonts w:ascii="標楷體" w:eastAsia="標楷體" w:hAnsi="標楷體" w:cs="標楷體"/>
          <w:sz w:val="28"/>
          <w:szCs w:val="28"/>
          <w:u w:val="single"/>
        </w:rPr>
        <w:t>8分鐘</w:t>
      </w:r>
      <w:r>
        <w:rPr>
          <w:rFonts w:ascii="標楷體" w:eastAsia="標楷體" w:hAnsi="標楷體" w:cs="標楷體"/>
          <w:sz w:val="28"/>
          <w:szCs w:val="28"/>
        </w:rPr>
        <w:t>，</w:t>
      </w:r>
    </w:p>
    <w:p w14:paraId="7F908671" w14:textId="77777777" w:rsidR="0002069F" w:rsidRDefault="00BF3F88">
      <w:pPr>
        <w:spacing w:line="500" w:lineRule="exact"/>
        <w:ind w:righ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每超過1分鐘扣總平均分數 0.5 分，不滿1分鐘以1分鐘計，以此類</w:t>
      </w:r>
    </w:p>
    <w:p w14:paraId="7F908672" w14:textId="77777777" w:rsidR="0002069F" w:rsidRDefault="00BF3F88">
      <w:pPr>
        <w:spacing w:line="500" w:lineRule="exact"/>
        <w:ind w:right="528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推。</w:t>
      </w:r>
    </w:p>
    <w:p w14:paraId="7F908673" w14:textId="77777777" w:rsidR="0002069F" w:rsidRDefault="00BF3F88">
      <w:pPr>
        <w:spacing w:line="500" w:lineRule="exact"/>
        <w:ind w:right="52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(五)傳統樂器演奏：</w:t>
      </w:r>
    </w:p>
    <w:p w14:paraId="00A38042" w14:textId="77777777" w:rsidR="003F2BE0" w:rsidRDefault="00BF3F88" w:rsidP="003F2BE0">
      <w:pPr>
        <w:spacing w:line="500" w:lineRule="exact"/>
        <w:ind w:right="528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  學生組採獨奏；教師組、社會組採2-4人合奏，親子組採2人合奏。</w:t>
      </w:r>
    </w:p>
    <w:p w14:paraId="0350D63D" w14:textId="4F37A200" w:rsidR="003F2BE0" w:rsidRPr="003F2BE0" w:rsidRDefault="003F2BE0" w:rsidP="003F2BE0">
      <w:pPr>
        <w:spacing w:line="500" w:lineRule="exact"/>
        <w:ind w:right="528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sz w:val="28"/>
          <w:szCs w:val="28"/>
        </w:rPr>
        <w:t xml:space="preserve">   </w:t>
      </w:r>
      <w:r w:rsidRPr="003F2BE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="00BF3F88" w:rsidRPr="003F2BE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曲目自行訂定，限演奏一首，時限3分鐘，以開始發音（含試音、調</w:t>
      </w:r>
      <w:bookmarkStart w:id="1" w:name="_heading=h.l8q3yiet8ha"/>
      <w:bookmarkEnd w:id="1"/>
    </w:p>
    <w:p w14:paraId="7E57C022" w14:textId="2841AE3E" w:rsidR="00B32773" w:rsidRPr="003F2BE0" w:rsidRDefault="003F2BE0" w:rsidP="003F2BE0">
      <w:pPr>
        <w:spacing w:line="500" w:lineRule="exact"/>
        <w:ind w:right="528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3F2BE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</w:t>
      </w:r>
      <w:r w:rsidR="00B32773" w:rsidRPr="003F2BE0">
        <w:rPr>
          <w:rFonts w:ascii="標楷體" w:eastAsia="標楷體" w:hAnsi="標楷體" w:cs="標楷體"/>
          <w:color w:val="000000" w:themeColor="text1"/>
          <w:sz w:val="28"/>
          <w:szCs w:val="28"/>
        </w:rPr>
        <w:t>音及演出）為計時起點，停止演出時結束計</w:t>
      </w:r>
      <w:bookmarkStart w:id="2" w:name="_heading=h.qtpz3iyqt0di"/>
      <w:bookmarkEnd w:id="2"/>
      <w:r w:rsidR="00B32773" w:rsidRPr="003F2BE0">
        <w:rPr>
          <w:rFonts w:ascii="標楷體" w:eastAsia="標楷體" w:hAnsi="標楷體" w:cs="標楷體"/>
          <w:color w:val="000000" w:themeColor="text1"/>
          <w:sz w:val="28"/>
          <w:szCs w:val="28"/>
        </w:rPr>
        <w:t>時。時間截止前不按鈴警</w:t>
      </w:r>
    </w:p>
    <w:p w14:paraId="7F908676" w14:textId="26C29906" w:rsidR="0002069F" w:rsidRPr="003F2BE0" w:rsidRDefault="00B32773">
      <w:pPr>
        <w:spacing w:line="500" w:lineRule="exact"/>
        <w:ind w:right="528"/>
        <w:rPr>
          <w:color w:val="000000" w:themeColor="text1"/>
        </w:rPr>
      </w:pPr>
      <w:r w:rsidRPr="003F2BE0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</w:t>
      </w:r>
      <w:r w:rsidRPr="003F2BE0">
        <w:rPr>
          <w:rFonts w:ascii="標楷體" w:eastAsia="標楷體" w:hAnsi="標楷體" w:cs="標楷體"/>
          <w:color w:val="000000" w:themeColor="text1"/>
          <w:sz w:val="28"/>
          <w:szCs w:val="28"/>
        </w:rPr>
        <w:t>示，時間一到按鈴一長聲（約5</w:t>
      </w:r>
      <w:bookmarkStart w:id="3" w:name="_heading=h.unwxo21d0lwo"/>
      <w:bookmarkEnd w:id="3"/>
      <w:r w:rsidRPr="003F2BE0">
        <w:rPr>
          <w:rFonts w:ascii="標楷體" w:eastAsia="標楷體" w:hAnsi="標楷體" w:cs="標楷體"/>
          <w:color w:val="000000" w:themeColor="text1"/>
          <w:sz w:val="28"/>
          <w:szCs w:val="28"/>
        </w:rPr>
        <w:t>秒），響鈴應立即停止演出。</w:t>
      </w:r>
    </w:p>
    <w:p w14:paraId="7F908677" w14:textId="77777777" w:rsidR="0002069F" w:rsidRPr="00F6733C" w:rsidRDefault="00BF3F88">
      <w:pPr>
        <w:spacing w:line="500" w:lineRule="exact"/>
        <w:ind w:left="567" w:right="382" w:hanging="565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F6733C">
        <w:rPr>
          <w:rFonts w:ascii="標楷體" w:eastAsia="標楷體" w:hAnsi="標楷體" w:cs="標楷體"/>
          <w:color w:val="000000" w:themeColor="text1"/>
          <w:sz w:val="28"/>
          <w:szCs w:val="28"/>
        </w:rPr>
        <w:t>二、本次比賽之各組別，每校得報名1隊（人）；獨唱教師組、社會組，每校每組至多報名2人為原則；傳統樂器學生獨奏各組每校至多報名1人，教師、社會及親子合奏各組每校至多報名1隊，統一由學校報名，各組報名隊數無成賽限制，有報名皆可成賽。</w:t>
      </w:r>
    </w:p>
    <w:p w14:paraId="7F908678" w14:textId="77777777" w:rsidR="0002069F" w:rsidRDefault="00BF3F88">
      <w:pPr>
        <w:spacing w:line="500" w:lineRule="exact"/>
        <w:ind w:left="567" w:right="382" w:hanging="565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三、報名檢錄證件：</w:t>
      </w:r>
    </w:p>
    <w:p w14:paraId="7F908679" w14:textId="77777777" w:rsidR="0002069F" w:rsidRPr="00F17345" w:rsidRDefault="00BF3F88">
      <w:pPr>
        <w:spacing w:line="500" w:lineRule="exact"/>
        <w:rPr>
          <w:color w:val="000000" w:themeColor="text1"/>
        </w:rPr>
      </w:pPr>
      <w:r w:rsidRPr="00F1734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(一)學生個人賽（含讀者劇場、獨唱及</w:t>
      </w:r>
      <w:r>
        <w:rPr>
          <w:rFonts w:ascii="標楷體" w:eastAsia="標楷體" w:hAnsi="標楷體" w:cs="標楷體" w:hint="eastAsia"/>
          <w:color w:val="FF0000"/>
          <w:sz w:val="28"/>
          <w:szCs w:val="28"/>
        </w:rPr>
        <w:t>傳統樂器學生獨奏）</w:t>
      </w:r>
      <w:r w:rsidRPr="00F1734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：請攜帶在學證明或有照片之學生卡。</w:t>
      </w:r>
    </w:p>
    <w:p w14:paraId="7F90867B" w14:textId="353D14D4" w:rsidR="0002069F" w:rsidRDefault="00BF3F88" w:rsidP="00C50CDF">
      <w:pPr>
        <w:spacing w:line="500" w:lineRule="exact"/>
      </w:pPr>
      <w:r w:rsidRPr="00F1734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(二)親子重唱及</w:t>
      </w:r>
      <w:r>
        <w:rPr>
          <w:rFonts w:ascii="標楷體" w:eastAsia="標楷體" w:hAnsi="標楷體" w:cs="標楷體" w:hint="eastAsia"/>
          <w:color w:val="FF0000"/>
          <w:sz w:val="28"/>
          <w:szCs w:val="28"/>
        </w:rPr>
        <w:t>傳統樂器親子合奏組</w:t>
      </w:r>
      <w:r w:rsidRPr="00F1734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：幼兒園、各級學校學生請攜帶在學證明或有照片之學生卡，成人</w:t>
      </w:r>
      <w:r w:rsidRPr="00F17345">
        <w:rPr>
          <w:rFonts w:ascii="標楷體" w:eastAsia="標楷體" w:hAnsi="標楷體" w:cs="標楷體"/>
          <w:color w:val="000000" w:themeColor="text1"/>
          <w:sz w:val="28"/>
          <w:szCs w:val="28"/>
        </w:rPr>
        <w:t>請攜帶身分證。</w:t>
      </w:r>
    </w:p>
    <w:p w14:paraId="7F90867C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(三)教師組：請攜帶在職證明。</w:t>
      </w:r>
    </w:p>
    <w:p w14:paraId="7F90867D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(四)社會組：請攜帶身分證</w:t>
      </w:r>
      <w:r>
        <w:rPr>
          <w:rFonts w:ascii="標楷體" w:eastAsia="標楷體" w:hAnsi="標楷體" w:cs="標楷體" w:hint="eastAsia"/>
          <w:sz w:val="28"/>
          <w:szCs w:val="28"/>
        </w:rPr>
        <w:t>/在職證明(代課/代理/職員工)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6F87DA9C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/>
          <w:sz w:val="28"/>
          <w:szCs w:val="28"/>
        </w:rPr>
        <w:t>(五)合唱組：請使用本次檢附之表格報名，並請蓋關防，兩頁以上請加蓋騎</w:t>
      </w:r>
    </w:p>
    <w:p w14:paraId="7F90867F" w14:textId="39306ED1" w:rsidR="0002069F" w:rsidRDefault="00B32773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縫章。</w:t>
      </w:r>
    </w:p>
    <w:p w14:paraId="7F908680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四、演唱類比賽可另設伴奏，也可採自彈自唱方式或自備樂器伴奏，或無需伴</w:t>
      </w:r>
    </w:p>
    <w:p w14:paraId="7F908681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奏。</w:t>
      </w:r>
    </w:p>
    <w:p w14:paraId="7F908682" w14:textId="77777777" w:rsidR="0002069F" w:rsidRDefault="00BF3F88">
      <w:pPr>
        <w:spacing w:line="500" w:lineRule="exact"/>
      </w:pPr>
      <w:r>
        <w:rPr>
          <w:rFonts w:ascii="標楷體" w:eastAsia="標楷體" w:hAnsi="標楷體" w:cs="標楷體"/>
          <w:sz w:val="28"/>
          <w:szCs w:val="28"/>
        </w:rPr>
        <w:t>五、大會僅提供合唱會場之伴奏鋼琴</w:t>
      </w:r>
      <w:r>
        <w:rPr>
          <w:rFonts w:ascii="標楷體" w:eastAsia="標楷體" w:hAnsi="標楷體" w:cs="標楷體"/>
          <w:b/>
          <w:sz w:val="28"/>
          <w:szCs w:val="28"/>
        </w:rPr>
        <w:t>。</w:t>
      </w:r>
    </w:p>
    <w:p w14:paraId="7F908683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六、參賽者演出時可以不使用合唱臺，形式不限，自由發揮。</w:t>
      </w:r>
    </w:p>
    <w:p w14:paraId="7F908684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七、各級學校得由各校先行舉辦校內比賽，以優勝者參加比賽，或各校選派代</w:t>
      </w:r>
    </w:p>
    <w:p w14:paraId="7F908685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表參賽。</w:t>
      </w:r>
    </w:p>
    <w:p w14:paraId="7F908686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八、合唱人數每隊以30人為上限（包含指揮、伴奏及翻譜），每超過一人每人</w:t>
      </w:r>
    </w:p>
    <w:p w14:paraId="7F908687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扣總平均分數 1 分</w:t>
      </w:r>
      <w:r>
        <w:rPr>
          <w:rFonts w:ascii="標楷體" w:eastAsia="標楷體" w:hAnsi="標楷體" w:cs="標楷體"/>
          <w:b/>
          <w:sz w:val="28"/>
          <w:szCs w:val="28"/>
        </w:rPr>
        <w:t>。</w:t>
      </w:r>
    </w:p>
    <w:p w14:paraId="7F90868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九、國小讀者劇場分組辦法，視報名隊伍數於領隊會議公布後抽籤。</w:t>
      </w:r>
    </w:p>
    <w:p w14:paraId="7F908689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捌、評審標準：</w:t>
      </w:r>
    </w:p>
    <w:p w14:paraId="7F90868A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</w:t>
      </w:r>
      <w:r>
        <w:rPr>
          <w:rFonts w:ascii="標楷體" w:eastAsia="標楷體" w:hAnsi="標楷體" w:cs="標楷體"/>
          <w:b/>
          <w:sz w:val="28"/>
          <w:szCs w:val="28"/>
        </w:rPr>
        <w:t>讀者劇場比賽</w:t>
      </w:r>
      <w:r>
        <w:rPr>
          <w:rFonts w:ascii="標楷體" w:eastAsia="標楷體" w:hAnsi="標楷體" w:cs="標楷體"/>
          <w:sz w:val="28"/>
          <w:szCs w:val="28"/>
        </w:rPr>
        <w:t>：</w:t>
      </w:r>
    </w:p>
    <w:p w14:paraId="7F90868B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團體互動、發音語調、表達流暢、創意多元，依照各評審委員平均分數排</w:t>
      </w:r>
    </w:p>
    <w:p w14:paraId="7F90868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定名次。</w:t>
      </w:r>
    </w:p>
    <w:p w14:paraId="7F90868D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</w:t>
      </w:r>
      <w:r>
        <w:rPr>
          <w:rFonts w:ascii="標楷體" w:eastAsia="標楷體" w:hAnsi="標楷體" w:cs="標楷體"/>
          <w:b/>
          <w:sz w:val="28"/>
          <w:szCs w:val="28"/>
        </w:rPr>
        <w:t>演唱類比賽</w:t>
      </w:r>
    </w:p>
    <w:p w14:paraId="7F90868E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獨唱重唱及合唱：</w:t>
      </w:r>
    </w:p>
    <w:p w14:paraId="474BE589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歌唱技巧占 50﹪、音色占 30﹪、儀態占 20﹪，依照各評審委員平均分</w:t>
      </w:r>
    </w:p>
    <w:p w14:paraId="2BD31593" w14:textId="77777777" w:rsidR="00B32773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數排定名次。若參賽者或參賽隊伍平均分數相同，則依序以歌唱技巧、音</w:t>
      </w:r>
    </w:p>
    <w:p w14:paraId="7F908691" w14:textId="3B72A28E" w:rsidR="0002069F" w:rsidRDefault="00B32773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色、儀態之得分高低順序比較，以定名次。</w:t>
      </w:r>
    </w:p>
    <w:p w14:paraId="7F908692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三、傳統樂器演奏比賽：</w:t>
      </w:r>
    </w:p>
    <w:p w14:paraId="401DE377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演奏技巧占50﹪、音樂表現占30﹪、儀態占20﹪，依照各評審委員平均</w:t>
      </w:r>
    </w:p>
    <w:p w14:paraId="54C83660" w14:textId="77777777" w:rsidR="00B32773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分數排定名次。若參賽者或參賽隊伍平均分數相同，則依序以演奏技巧、</w:t>
      </w:r>
    </w:p>
    <w:p w14:paraId="7F908695" w14:textId="29418E4D" w:rsidR="0002069F" w:rsidRDefault="00B32773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音樂表現、儀態之得分高低順序比較，以定名次。</w:t>
      </w:r>
    </w:p>
    <w:p w14:paraId="7F908696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玖、獎勵標準及辦法：</w:t>
      </w:r>
    </w:p>
    <w:p w14:paraId="7F908697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Cs w:val="24"/>
        </w:rPr>
        <w:t xml:space="preserve">     </w:t>
      </w:r>
      <w:r>
        <w:rPr>
          <w:rFonts w:ascii="標楷體" w:eastAsia="標楷體" w:hAnsi="標楷體" w:cs="標楷體"/>
          <w:sz w:val="28"/>
          <w:szCs w:val="28"/>
        </w:rPr>
        <w:t>以平均法所得平均分數（計算至小數點後一位）化為等第，依照平均分數</w:t>
      </w:r>
    </w:p>
    <w:p w14:paraId="7F90869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之高低分別等第依序授獎，其平均分數 90 分（含）以上者始得列為「特</w:t>
      </w:r>
    </w:p>
    <w:p w14:paraId="40DF97C8" w14:textId="77777777" w:rsidR="00B32773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優」；平均分數 85 分（含）以上者始得列為「優等」；平均分數 80 分</w:t>
      </w:r>
    </w:p>
    <w:p w14:paraId="7F90869A" w14:textId="64C1F4E0" w:rsidR="0002069F" w:rsidRDefault="00B32773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cs="標楷體"/>
          <w:sz w:val="28"/>
          <w:szCs w:val="28"/>
        </w:rPr>
        <w:t>（含）以上者始得列為「甲等」；未滿 80分者不列等第。</w:t>
      </w:r>
    </w:p>
    <w:p w14:paraId="7F90869B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>
        <w:rPr>
          <w:rFonts w:ascii="標楷體" w:eastAsia="標楷體" w:hAnsi="標楷體" w:cs="標楷體"/>
          <w:color w:val="000000"/>
          <w:sz w:val="28"/>
          <w:szCs w:val="28"/>
        </w:rPr>
        <w:t>讀者劇場：</w:t>
      </w:r>
    </w:p>
    <w:p w14:paraId="0C1BA723" w14:textId="77777777" w:rsidR="00B32773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各組分別依上述評分，錄取【特優】、【優等】、【甲等】，以上得名者均頒</w:t>
      </w:r>
    </w:p>
    <w:p w14:paraId="7F90869D" w14:textId="5843C88F" w:rsidR="0002069F" w:rsidRDefault="00B32773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發獎狀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及獎牌</w:t>
      </w:r>
      <w:r>
        <w:rPr>
          <w:rFonts w:ascii="標楷體" w:eastAsia="標楷體" w:hAnsi="標楷體" w:cs="標楷體"/>
          <w:color w:val="000000"/>
          <w:sz w:val="28"/>
          <w:szCs w:val="28"/>
        </w:rPr>
        <w:t>。禮券依原始分數頒發前六名，第一名獲價值4,000元禮券，</w:t>
      </w:r>
    </w:p>
    <w:p w14:paraId="7F90869E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第二名獲價值3,000元禮券，第三名獲價值 2,000元禮券，第四名獲價值</w:t>
      </w:r>
    </w:p>
    <w:p w14:paraId="7F90869F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1,500元，第五名獲價值1,200元禮券，第六名獲價值1,000元禮券。</w:t>
      </w:r>
    </w:p>
    <w:p w14:paraId="7F9086A0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二、獨唱：</w:t>
      </w:r>
    </w:p>
    <w:p w14:paraId="607A9B26" w14:textId="77777777" w:rsidR="00B32773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各組分別依上述評分，錄取【特優】、【優等】、【甲等】，以上得名者均頒</w:t>
      </w:r>
    </w:p>
    <w:p w14:paraId="7F9086A2" w14:textId="4B6831D1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發獎狀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及獎牌</w:t>
      </w:r>
      <w:r>
        <w:rPr>
          <w:rFonts w:ascii="標楷體" w:eastAsia="標楷體" w:hAnsi="標楷體" w:cs="標楷體"/>
          <w:color w:val="000000"/>
          <w:sz w:val="28"/>
          <w:szCs w:val="28"/>
        </w:rPr>
        <w:t>。禮券依原始分數頒發前六名，第一名獲價值2,000元禮券，</w:t>
      </w:r>
    </w:p>
    <w:p w14:paraId="7F9086A3" w14:textId="77777777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第二名獲價值1,800元禮券，第三名獲價值1,500元禮券，第四名獲價值</w:t>
      </w:r>
    </w:p>
    <w:p w14:paraId="7F9086A4" w14:textId="77777777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1200元，第五名獲價值1000元禮券，第六名獲價值800元禮券。</w:t>
      </w:r>
    </w:p>
    <w:p w14:paraId="7F9086A5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三、親子重唱：</w:t>
      </w:r>
    </w:p>
    <w:p w14:paraId="7F9086A6" w14:textId="1EA1A009" w:rsidR="0002069F" w:rsidRDefault="00BF3F88">
      <w:pPr>
        <w:spacing w:line="500" w:lineRule="exact"/>
        <w:ind w:leftChars="236" w:left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依上述評分，錄取【特優】、【優等】、【甲等】，以上得名者均頒發獎狀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及獎牌</w:t>
      </w:r>
      <w:r>
        <w:rPr>
          <w:rFonts w:ascii="標楷體" w:eastAsia="標楷體" w:hAnsi="標楷體" w:cs="標楷體"/>
          <w:color w:val="000000"/>
          <w:sz w:val="28"/>
          <w:szCs w:val="28"/>
        </w:rPr>
        <w:t>。禮券依原始分數頒發前六名，第一名獲價值3,000元禮券，第二名獲價值2,000元禮券，第三名獲價值1,800元禮券，第四名獲價值1,500元，第五名獲價值1,200元禮券，第六名獲價值1,000元禮券。</w:t>
      </w:r>
    </w:p>
    <w:p w14:paraId="7F9086A7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四、合唱：</w:t>
      </w:r>
    </w:p>
    <w:p w14:paraId="11FA7932" w14:textId="77777777" w:rsidR="00B32773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各組分別依上述評分，錄取【特優】、【優等】、【甲等】，以上得名者均頒</w:t>
      </w:r>
    </w:p>
    <w:p w14:paraId="2966E92F" w14:textId="77777777" w:rsidR="00B32773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發獎狀。禮券依原始分數頒發前六名</w:t>
      </w:r>
      <w:r>
        <w:rPr>
          <w:rFonts w:ascii="標楷體" w:eastAsia="標楷體" w:hAnsi="標楷體" w:cs="標楷體"/>
          <w:sz w:val="28"/>
          <w:szCs w:val="28"/>
        </w:rPr>
        <w:t>（高中職組取前三名）</w:t>
      </w:r>
      <w:r>
        <w:rPr>
          <w:rFonts w:ascii="標楷體" w:eastAsia="標楷體" w:hAnsi="標楷體" w:cs="標楷體"/>
          <w:color w:val="000000"/>
          <w:sz w:val="28"/>
          <w:szCs w:val="28"/>
        </w:rPr>
        <w:t>，第一名獲價</w:t>
      </w:r>
    </w:p>
    <w:p w14:paraId="136D169E" w14:textId="77777777" w:rsidR="00B32773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值8,000元禮券，第二名獲價值7,000元禮券，第三名獲價值6,000元禮</w:t>
      </w:r>
    </w:p>
    <w:p w14:paraId="4C8EEABC" w14:textId="77777777" w:rsidR="00B32773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券，第四名獲價值5,000元禮券，第五名獲價值4,000元禮券，第六名獲</w:t>
      </w:r>
    </w:p>
    <w:p w14:paraId="7F9086AC" w14:textId="5AFA336B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價值3,000元禮券。</w:t>
      </w:r>
    </w:p>
    <w:p w14:paraId="7F9086AD" w14:textId="77777777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Cs/>
          <w:color w:val="000000"/>
          <w:sz w:val="28"/>
          <w:szCs w:val="28"/>
        </w:rPr>
        <w:t>獎座依原始分數頒發前八名。</w:t>
      </w:r>
    </w:p>
    <w:p w14:paraId="7F9086AE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五、傳統樂器演奏：</w:t>
      </w:r>
    </w:p>
    <w:p w14:paraId="2006D3DE" w14:textId="77777777" w:rsidR="009748DA" w:rsidRDefault="00BF3F88" w:rsidP="004C5360">
      <w:pPr>
        <w:spacing w:line="500" w:lineRule="exact"/>
        <w:ind w:firstLineChars="200" w:firstLine="560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學生獨奏及教師、社會、親子合奏</w:t>
      </w:r>
      <w:r w:rsidR="004C5360">
        <w:rPr>
          <w:rFonts w:ascii="標楷體" w:eastAsia="標楷體" w:hAnsi="標楷體" w:cs="標楷體" w:hint="eastAsia"/>
          <w:color w:val="FF0000"/>
          <w:sz w:val="28"/>
          <w:szCs w:val="28"/>
        </w:rPr>
        <w:t>依上述評分</w:t>
      </w:r>
      <w:r>
        <w:rPr>
          <w:rFonts w:ascii="標楷體" w:eastAsia="標楷體" w:hAnsi="標楷體" w:cs="標楷體"/>
          <w:color w:val="FF0000"/>
          <w:sz w:val="28"/>
          <w:szCs w:val="28"/>
        </w:rPr>
        <w:t>錄取前六名（人／隊），並</w:t>
      </w:r>
    </w:p>
    <w:p w14:paraId="38B11985" w14:textId="77777777" w:rsidR="0046229C" w:rsidRDefault="00BF3F88" w:rsidP="0046229C">
      <w:pPr>
        <w:spacing w:line="500" w:lineRule="exact"/>
        <w:ind w:firstLineChars="200" w:firstLine="560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分列為【特優】、【優等】、【甲等】，以上得名之每位參賽者均頒發獎狀及</w:t>
      </w:r>
    </w:p>
    <w:p w14:paraId="60FC4A9D" w14:textId="77777777" w:rsidR="00146B9C" w:rsidRDefault="00BF3F88" w:rsidP="0046229C">
      <w:pPr>
        <w:spacing w:line="50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獎牌。禮券依原始分數頒發</w:t>
      </w:r>
      <w:r>
        <w:rPr>
          <w:rFonts w:ascii="標楷體" w:eastAsia="標楷體" w:hAnsi="標楷體" w:cs="標楷體"/>
          <w:sz w:val="28"/>
          <w:szCs w:val="28"/>
        </w:rPr>
        <w:t>前六名，第一名獲價值2,000元禮券，第二名</w:t>
      </w:r>
    </w:p>
    <w:p w14:paraId="19240C0F" w14:textId="77777777" w:rsidR="00146B9C" w:rsidRDefault="00BF3F88" w:rsidP="00146B9C">
      <w:pPr>
        <w:spacing w:line="50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獲價值1,800元禮券，第三名獲價值1,500元禮券，第四名獲價值1,200</w:t>
      </w:r>
    </w:p>
    <w:p w14:paraId="7F9086B2" w14:textId="72D60FAB" w:rsidR="0002069F" w:rsidRDefault="00BF3F88" w:rsidP="00146B9C">
      <w:pPr>
        <w:spacing w:line="50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元，第五名獲價值1,000元禮券，第六名獲價值800元禮券。</w:t>
      </w:r>
    </w:p>
    <w:p w14:paraId="7F9086B3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六、教師指導獎(依獲獎等第敘獎)：</w:t>
      </w:r>
    </w:p>
    <w:p w14:paraId="7F9086B4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</w:t>
      </w:r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r>
        <w:rPr>
          <w:rFonts w:ascii="標楷體" w:eastAsia="標楷體" w:hAnsi="標楷體" w:cs="標楷體"/>
          <w:sz w:val="28"/>
          <w:szCs w:val="28"/>
        </w:rPr>
        <w:t>）</w:t>
      </w:r>
      <w:r>
        <w:rPr>
          <w:rFonts w:ascii="標楷體" w:eastAsia="標楷體" w:hAnsi="標楷體" w:cs="標楷體"/>
          <w:color w:val="000000"/>
          <w:sz w:val="28"/>
          <w:szCs w:val="28"/>
        </w:rPr>
        <w:t>合唱組</w:t>
      </w:r>
      <w:r>
        <w:rPr>
          <w:rFonts w:ascii="標楷體" w:eastAsia="標楷體" w:hAnsi="標楷體" w:cs="標楷體"/>
          <w:sz w:val="28"/>
          <w:szCs w:val="28"/>
        </w:rPr>
        <w:t>：</w:t>
      </w:r>
    </w:p>
    <w:p w14:paraId="7F9086B5" w14:textId="77777777" w:rsidR="0002069F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獲特優及優等之學校團體，指導老師3名（含指揮、伴奏）嘉獎2次；</w:t>
      </w:r>
    </w:p>
    <w:p w14:paraId="1EA17364" w14:textId="77777777" w:rsidR="00B32773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行政人員5名（含校長）予以嘉獎1次之獎勵。列為甲等者，指導老師</w:t>
      </w:r>
    </w:p>
    <w:p w14:paraId="5BF400EB" w14:textId="77777777" w:rsidR="00B32773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3名（含指揮、伴奏）嘉獎1次；行政人員2名（含校長）予以嘉獎1</w:t>
      </w:r>
    </w:p>
    <w:p w14:paraId="7F9086B8" w14:textId="0B1912D4" w:rsidR="0002069F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次之獎勵。</w:t>
      </w:r>
    </w:p>
    <w:p w14:paraId="7F9086B9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（二）讀者劇場、獨唱及傳統樂器學生獨奏：</w:t>
      </w:r>
    </w:p>
    <w:p w14:paraId="7F9086BA" w14:textId="77777777" w:rsidR="0002069F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指導學生獲得【特優】，指導老師（1名）予以嘉獎2次；【優等】，指導</w:t>
      </w:r>
    </w:p>
    <w:p w14:paraId="7F9086BB" w14:textId="58162D0E" w:rsidR="0002069F" w:rsidRDefault="00BF3F88">
      <w:pPr>
        <w:spacing w:line="500" w:lineRule="exact"/>
        <w:ind w:firstLineChars="300" w:firstLine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老師（1名）予以嘉獎 1 次；【甲等】，頒發指導老師（1名）獎狀1紙</w:t>
      </w:r>
    </w:p>
    <w:p w14:paraId="7F9086BC" w14:textId="77777777" w:rsidR="0002069F" w:rsidRDefault="00BF3F88">
      <w:pPr>
        <w:spacing w:line="500" w:lineRule="exact"/>
        <w:ind w:left="840" w:hangingChars="300" w:hanging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（三）指導老師指導團體組或個人組，獲得多項名次者，以獲得名次之最高2項敘獎</w:t>
      </w:r>
      <w:r>
        <w:rPr>
          <w:rFonts w:ascii="標楷體" w:eastAsia="標楷體" w:hAnsi="標楷體" w:cs="標楷體"/>
          <w:sz w:val="28"/>
          <w:szCs w:val="28"/>
        </w:rPr>
        <w:t>（</w:t>
      </w:r>
      <w:r>
        <w:rPr>
          <w:rFonts w:ascii="標楷體" w:eastAsia="標楷體" w:hAnsi="標楷體" w:cs="標楷體"/>
          <w:color w:val="000000"/>
          <w:sz w:val="28"/>
          <w:szCs w:val="28"/>
        </w:rPr>
        <w:t>不得分組分項分別敘獎</w:t>
      </w:r>
      <w:r>
        <w:rPr>
          <w:rFonts w:ascii="標楷體" w:eastAsia="標楷體" w:hAnsi="標楷體" w:cs="標楷體"/>
          <w:sz w:val="28"/>
          <w:szCs w:val="28"/>
        </w:rPr>
        <w:t>）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7F9086BD" w14:textId="77777777" w:rsidR="0002069F" w:rsidRDefault="00BF3F88">
      <w:pPr>
        <w:spacing w:line="500" w:lineRule="exact"/>
        <w:ind w:left="840" w:hangingChars="300" w:hanging="84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（四）各類獎勵人員名單以報名表所載之名單為準，請於報名表詳列指導人員姓名等資料，以免影響應受獎人之權益。</w:t>
      </w:r>
    </w:p>
    <w:p w14:paraId="7F9086BE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（五）非屬本市公教人員，市府無法辦理敘獎，改以頒發獎狀以資鼓勵。</w:t>
      </w:r>
    </w:p>
    <w:p w14:paraId="7F9086BF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拾、報名：</w:t>
      </w:r>
    </w:p>
    <w:p w14:paraId="7F9086C0" w14:textId="1AAA554B" w:rsidR="0002069F" w:rsidRDefault="00BF3F88">
      <w:pPr>
        <w:spacing w:line="500" w:lineRule="exact"/>
        <w:rPr>
          <w:rFonts w:ascii="標楷體" w:eastAsia="標楷體" w:hAnsi="標楷體" w:cs="標楷體"/>
          <w:color w:val="FF0000"/>
          <w:sz w:val="28"/>
          <w:szCs w:val="28"/>
        </w:rPr>
      </w:pPr>
      <w:r w:rsidRPr="00B32773">
        <w:rPr>
          <w:rFonts w:ascii="標楷體" w:eastAsia="標楷體" w:hAnsi="標楷體" w:cs="標楷體"/>
          <w:sz w:val="28"/>
          <w:szCs w:val="28"/>
        </w:rPr>
        <w:t>一、報名日期：即日起至115年10月</w:t>
      </w:r>
      <w:r w:rsidR="00224E96">
        <w:rPr>
          <w:rFonts w:ascii="標楷體" w:eastAsia="標楷體" w:hAnsi="標楷體" w:cs="標楷體" w:hint="eastAsia"/>
          <w:sz w:val="28"/>
          <w:szCs w:val="28"/>
        </w:rPr>
        <w:t>8</w:t>
      </w:r>
      <w:r w:rsidRPr="00B32773">
        <w:rPr>
          <w:rFonts w:ascii="標楷體" w:eastAsia="標楷體" w:hAnsi="標楷體" w:cs="標楷體"/>
          <w:sz w:val="28"/>
          <w:szCs w:val="28"/>
        </w:rPr>
        <w:t>日（星期</w:t>
      </w:r>
      <w:r w:rsidR="00224E96">
        <w:rPr>
          <w:rFonts w:ascii="標楷體" w:eastAsia="標楷體" w:hAnsi="標楷體" w:cs="標楷體" w:hint="eastAsia"/>
          <w:sz w:val="28"/>
          <w:szCs w:val="28"/>
        </w:rPr>
        <w:t>四</w:t>
      </w:r>
      <w:r w:rsidRPr="00B32773">
        <w:rPr>
          <w:rFonts w:ascii="標楷體" w:eastAsia="標楷體" w:hAnsi="標楷體" w:cs="標楷體"/>
          <w:sz w:val="28"/>
          <w:szCs w:val="28"/>
        </w:rPr>
        <w:t>）下午4時整。</w:t>
      </w:r>
    </w:p>
    <w:p w14:paraId="7F9086C1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bookmarkStart w:id="4" w:name="_heading=h.9cf3ks6jv6me"/>
      <w:bookmarkEnd w:id="4"/>
      <w:r>
        <w:rPr>
          <w:rFonts w:ascii="標楷體" w:eastAsia="標楷體" w:hAnsi="標楷體" w:cs="標楷體"/>
          <w:color w:val="000000"/>
          <w:sz w:val="28"/>
          <w:szCs w:val="28"/>
        </w:rPr>
        <w:t>二、報名方式：</w:t>
      </w:r>
    </w:p>
    <w:p w14:paraId="7F9086C2" w14:textId="77777777" w:rsidR="0002069F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(1)報名表E-mail至ps98223@ms.tyc.edu.tw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指定信箱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b/>
          <w:sz w:val="28"/>
          <w:szCs w:val="28"/>
        </w:rPr>
        <w:t>郵件名稱：115</w:t>
      </w:r>
    </w:p>
    <w:p w14:paraId="7F9086C3" w14:textId="77777777" w:rsidR="0002069F" w:rsidRDefault="00BF3F88">
      <w:pPr>
        <w:spacing w:line="500" w:lineRule="exact"/>
        <w:ind w:firstLineChars="200" w:firstLine="561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lastRenderedPageBreak/>
        <w:t xml:space="preserve">   學年度</w:t>
      </w:r>
      <w:r>
        <w:rPr>
          <w:rFonts w:ascii="標楷體" w:eastAsia="標楷體" w:hAnsi="標楷體" w:cs="標楷體"/>
          <w:b/>
          <w:sz w:val="28"/>
          <w:szCs w:val="28"/>
        </w:rPr>
        <w:t>說唱藝術比賽ΟΟ小報名表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462435EA" w14:textId="77777777" w:rsidR="000063F0" w:rsidRDefault="00BF3F88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(2)報名表紙本列印核章後，以限時掛號於期限內寄(送)達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奎輝</w:t>
      </w:r>
      <w:r>
        <w:rPr>
          <w:rFonts w:ascii="標楷體" w:eastAsia="標楷體" w:hAnsi="標楷體" w:cs="標楷體"/>
          <w:color w:val="000000"/>
          <w:sz w:val="28"/>
          <w:szCs w:val="28"/>
        </w:rPr>
        <w:t>國小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教學</w:t>
      </w:r>
    </w:p>
    <w:p w14:paraId="7F9086C5" w14:textId="14321108" w:rsidR="0002069F" w:rsidRDefault="000063F0">
      <w:pPr>
        <w:spacing w:line="500" w:lineRule="exact"/>
        <w:ind w:firstLineChars="200" w:firstLine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組</w:t>
      </w:r>
      <w:r>
        <w:rPr>
          <w:rFonts w:ascii="標楷體" w:eastAsia="標楷體" w:hAnsi="標楷體" w:cs="標楷體"/>
          <w:color w:val="000000"/>
          <w:sz w:val="28"/>
          <w:szCs w:val="28"/>
        </w:rPr>
        <w:t>收，聯絡電:03-3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22177</w:t>
      </w:r>
      <w:r>
        <w:rPr>
          <w:rFonts w:ascii="標楷體" w:eastAsia="標楷體" w:hAnsi="標楷體" w:cs="標楷體"/>
          <w:color w:val="000000"/>
          <w:sz w:val="28"/>
          <w:szCs w:val="28"/>
        </w:rPr>
        <w:t>#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22</w:t>
      </w:r>
      <w:r>
        <w:rPr>
          <w:rFonts w:ascii="標楷體" w:eastAsia="標楷體" w:hAnsi="標楷體" w:cs="標楷體"/>
          <w:color w:val="000000"/>
          <w:sz w:val="28"/>
          <w:szCs w:val="28"/>
        </w:rPr>
        <w:t>0。</w:t>
      </w:r>
    </w:p>
    <w:p w14:paraId="421993AB" w14:textId="77777777" w:rsidR="000063F0" w:rsidRDefault="00BF3F88">
      <w:pPr>
        <w:spacing w:line="500" w:lineRule="exact"/>
        <w:ind w:left="28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三、讀者劇場比賽自訂稿請於E-mail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指定信箱</w:t>
      </w:r>
      <w:r>
        <w:rPr>
          <w:rFonts w:ascii="標楷體" w:eastAsia="標楷體" w:hAnsi="標楷體" w:cs="標楷體"/>
          <w:color w:val="000000"/>
          <w:sz w:val="28"/>
          <w:szCs w:val="28"/>
        </w:rPr>
        <w:t>報名時一同寄送電子檔</w:t>
      </w:r>
      <w:r>
        <w:rPr>
          <w:rFonts w:ascii="標楷體" w:eastAsia="標楷體" w:hAnsi="標楷體" w:cs="新細明體;PMingLiU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檔名</w:t>
      </w:r>
    </w:p>
    <w:p w14:paraId="5073E824" w14:textId="77777777" w:rsidR="000063F0" w:rsidRDefault="000063F0">
      <w:pPr>
        <w:spacing w:line="500" w:lineRule="exact"/>
        <w:ind w:left="28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請載明</w:t>
      </w:r>
      <w:r>
        <w:rPr>
          <w:rFonts w:ascii="標楷體" w:eastAsia="標楷體" w:hAnsi="標楷體" w:cs="標楷體"/>
          <w:sz w:val="28"/>
          <w:szCs w:val="28"/>
        </w:rPr>
        <w:t>（</w:t>
      </w:r>
      <w:r>
        <w:rPr>
          <w:rFonts w:ascii="標楷體" w:eastAsia="標楷體" w:hAnsi="標楷體" w:cs="標楷體"/>
          <w:color w:val="000000"/>
          <w:sz w:val="28"/>
          <w:szCs w:val="28"/>
        </w:rPr>
        <w:t>校名＋參賽項目＋參賽者姓名</w:t>
      </w:r>
      <w:r>
        <w:rPr>
          <w:rFonts w:ascii="標楷體" w:eastAsia="標楷體" w:hAnsi="標楷體" w:cs="標楷體"/>
          <w:sz w:val="28"/>
          <w:szCs w:val="28"/>
        </w:rPr>
        <w:t>）</w:t>
      </w:r>
      <w:r>
        <w:rPr>
          <w:rFonts w:ascii="標楷體" w:eastAsia="標楷體" w:hAnsi="標楷體" w:cs="標楷體"/>
          <w:color w:val="000000"/>
          <w:sz w:val="28"/>
          <w:szCs w:val="28"/>
        </w:rPr>
        <w:t>。比賽當日另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請自備四份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，於比</w:t>
      </w:r>
    </w:p>
    <w:p w14:paraId="7F9086C8" w14:textId="56924EA7" w:rsidR="0002069F" w:rsidRDefault="000063F0">
      <w:pPr>
        <w:spacing w:line="500" w:lineRule="exact"/>
        <w:ind w:left="280" w:hangingChars="100" w:hanging="28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賽場地報到時交給工作人員備存。</w:t>
      </w:r>
    </w:p>
    <w:p w14:paraId="7F9086C9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四、網路報名內容應與書面報名表之資料吻合。倘內容不同時，以書面報名表</w:t>
      </w:r>
    </w:p>
    <w:p w14:paraId="7F9086CA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sz w:val="28"/>
          <w:szCs w:val="28"/>
        </w:rPr>
        <w:t>之資料為準。</w:t>
      </w:r>
    </w:p>
    <w:p w14:paraId="7F9086CB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五、活動相關訊息將於網站公布，網址為：桃園市復興區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奎輝</w:t>
      </w:r>
      <w:r>
        <w:rPr>
          <w:rFonts w:ascii="標楷體" w:eastAsia="標楷體" w:hAnsi="標楷體" w:cs="標楷體"/>
          <w:color w:val="000000"/>
          <w:sz w:val="28"/>
          <w:szCs w:val="28"/>
        </w:rPr>
        <w:t>國小網站</w:t>
      </w:r>
      <w:r>
        <w:rPr>
          <w:rFonts w:ascii="標楷體" w:eastAsia="標楷體" w:hAnsi="標楷體" w:cs="標楷體"/>
          <w:sz w:val="28"/>
          <w:szCs w:val="28"/>
        </w:rPr>
        <w:t>115</w:t>
      </w:r>
      <w:r>
        <w:rPr>
          <w:rFonts w:ascii="標楷體" w:eastAsia="標楷體" w:hAnsi="標楷體" w:cs="標楷體" w:hint="eastAsia"/>
          <w:sz w:val="28"/>
          <w:szCs w:val="28"/>
        </w:rPr>
        <w:t>學</w:t>
      </w:r>
    </w:p>
    <w:p w14:paraId="7F9086C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年度</w:t>
      </w:r>
      <w:r>
        <w:rPr>
          <w:rFonts w:ascii="標楷體" w:eastAsia="標楷體" w:hAnsi="標楷體" w:cs="標楷體"/>
          <w:sz w:val="28"/>
          <w:szCs w:val="28"/>
        </w:rPr>
        <w:t>桃園市說唱藝術</w:t>
      </w:r>
      <w:r>
        <w:rPr>
          <w:rFonts w:ascii="標楷體" w:eastAsia="標楷體" w:hAnsi="標楷體" w:cs="標楷體" w:hint="eastAsia"/>
          <w:sz w:val="28"/>
          <w:szCs w:val="28"/>
        </w:rPr>
        <w:t>比賽</w:t>
      </w:r>
      <w:r>
        <w:rPr>
          <w:rFonts w:ascii="標楷體" w:eastAsia="標楷體" w:hAnsi="標楷體" w:cs="標楷體"/>
          <w:sz w:val="28"/>
          <w:szCs w:val="28"/>
        </w:rPr>
        <w:t>專區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7F9086CD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拾壹、領隊會議暨賽程抽籤</w:t>
      </w:r>
    </w:p>
    <w:p w14:paraId="7F9086CE" w14:textId="65CB60C1" w:rsidR="0002069F" w:rsidRDefault="00BF3F88">
      <w:pPr>
        <w:spacing w:line="500" w:lineRule="exact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一、領隊會議暨賽程抽籤日期：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預計</w:t>
      </w:r>
      <w:r>
        <w:rPr>
          <w:rFonts w:ascii="標楷體" w:eastAsia="標楷體" w:hAnsi="標楷體" w:cs="標楷體"/>
          <w:color w:val="000000"/>
          <w:sz w:val="28"/>
          <w:szCs w:val="28"/>
        </w:rPr>
        <w:t>115年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11</w:t>
      </w:r>
      <w:r>
        <w:rPr>
          <w:rFonts w:ascii="標楷體" w:eastAsia="標楷體" w:hAnsi="標楷體" w:cs="標楷體"/>
          <w:color w:val="000000"/>
          <w:sz w:val="28"/>
          <w:szCs w:val="28"/>
        </w:rPr>
        <w:t>月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11</w:t>
      </w:r>
      <w:r>
        <w:rPr>
          <w:rFonts w:ascii="標楷體" w:eastAsia="標楷體" w:hAnsi="標楷體" w:cs="標楷體"/>
          <w:color w:val="000000"/>
          <w:sz w:val="28"/>
          <w:szCs w:val="28"/>
        </w:rPr>
        <w:t>日（星期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三</w:t>
      </w:r>
      <w:r>
        <w:rPr>
          <w:rFonts w:ascii="標楷體" w:eastAsia="標楷體" w:hAnsi="標楷體" w:cs="標楷體"/>
          <w:color w:val="000000"/>
          <w:sz w:val="28"/>
          <w:szCs w:val="28"/>
        </w:rPr>
        <w:t>）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13</w:t>
      </w:r>
      <w:r>
        <w:rPr>
          <w:rFonts w:ascii="標楷體" w:eastAsia="標楷體" w:hAnsi="標楷體" w:cs="標楷體"/>
          <w:color w:val="000000"/>
          <w:sz w:val="28"/>
          <w:szCs w:val="28"/>
        </w:rPr>
        <w:t>時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30分</w:t>
      </w:r>
    </w:p>
    <w:p w14:paraId="7F9086CF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二、抽籤地點：</w:t>
      </w:r>
      <w:r>
        <w:rPr>
          <w:rFonts w:ascii="標楷體" w:eastAsia="標楷體" w:hAnsi="標楷體" w:cs="標楷體"/>
          <w:sz w:val="28"/>
          <w:szCs w:val="28"/>
        </w:rPr>
        <w:t>待定，另行通知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7F9086D0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三、參賽團體若未親自到場抽籤者，由承辦學校工作人員代抽，結果公佈於桃</w:t>
      </w:r>
    </w:p>
    <w:p w14:paraId="7F9086D1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園市復興區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奎輝</w:t>
      </w:r>
      <w:r>
        <w:rPr>
          <w:rFonts w:ascii="標楷體" w:eastAsia="標楷體" w:hAnsi="標楷體" w:cs="標楷體"/>
          <w:color w:val="000000"/>
          <w:sz w:val="28"/>
          <w:szCs w:val="28"/>
        </w:rPr>
        <w:t>國小網站</w:t>
      </w:r>
      <w:r>
        <w:rPr>
          <w:rFonts w:ascii="標楷體" w:eastAsia="標楷體" w:hAnsi="標楷體" w:cs="標楷體"/>
          <w:sz w:val="28"/>
          <w:szCs w:val="28"/>
        </w:rPr>
        <w:t>115</w:t>
      </w:r>
      <w:r>
        <w:rPr>
          <w:rFonts w:ascii="標楷體" w:eastAsia="標楷體" w:hAnsi="標楷體" w:cs="標楷體" w:hint="eastAsia"/>
          <w:sz w:val="28"/>
          <w:szCs w:val="28"/>
        </w:rPr>
        <w:t>學年度</w:t>
      </w:r>
      <w:r>
        <w:rPr>
          <w:rFonts w:ascii="標楷體" w:eastAsia="標楷體" w:hAnsi="標楷體" w:cs="標楷體"/>
          <w:sz w:val="28"/>
          <w:szCs w:val="28"/>
        </w:rPr>
        <w:t>桃園市說唱藝術</w:t>
      </w:r>
      <w:r>
        <w:rPr>
          <w:rFonts w:ascii="標楷體" w:eastAsia="標楷體" w:hAnsi="標楷體" w:cs="標楷體" w:hint="eastAsia"/>
          <w:sz w:val="28"/>
          <w:szCs w:val="28"/>
        </w:rPr>
        <w:t>比賽</w:t>
      </w:r>
      <w:r>
        <w:rPr>
          <w:rFonts w:ascii="標楷體" w:eastAsia="標楷體" w:hAnsi="標楷體" w:cs="標楷體"/>
          <w:sz w:val="28"/>
          <w:szCs w:val="28"/>
        </w:rPr>
        <w:t>專區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7F9086D2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拾貳、附則：</w:t>
      </w:r>
    </w:p>
    <w:p w14:paraId="7F9086D3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一、凡參加比賽之評審工作人員及相關參賽人員（含指導老師、指揮伴奏及行</w:t>
      </w:r>
    </w:p>
    <w:p w14:paraId="7F9086D4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政人員），一律給予公（差）假。</w:t>
      </w:r>
    </w:p>
    <w:p w14:paraId="7F9086D5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二、參加比賽之團體及個人應遵守下列各項規定：</w:t>
      </w:r>
    </w:p>
    <w:p w14:paraId="7F9086D6" w14:textId="77777777" w:rsidR="0002069F" w:rsidRDefault="00BF3F88">
      <w:pPr>
        <w:spacing w:line="50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（一）參賽隊伍應遵守參賽人數規範，違者調整參賽人數後，方準比賽。</w:t>
      </w:r>
    </w:p>
    <w:p w14:paraId="7F9086D7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（二）參賽者請於各項競賽開始</w:t>
      </w:r>
      <w:r>
        <w:rPr>
          <w:rFonts w:ascii="標楷體" w:eastAsia="標楷體" w:hAnsi="標楷體" w:cs="標楷體"/>
          <w:b/>
          <w:sz w:val="28"/>
          <w:szCs w:val="28"/>
        </w:rPr>
        <w:t>前三十分鐘完成報到手續，唱名三次不到者以</w:t>
      </w:r>
    </w:p>
    <w:p w14:paraId="7F9086D8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b/>
          <w:sz w:val="28"/>
          <w:szCs w:val="28"/>
        </w:rPr>
        <w:t>棄權論</w:t>
      </w:r>
      <w:r>
        <w:rPr>
          <w:rFonts w:ascii="標楷體" w:eastAsia="標楷體" w:hAnsi="標楷體" w:cs="標楷體"/>
          <w:sz w:val="28"/>
          <w:szCs w:val="28"/>
        </w:rPr>
        <w:t>。如有不可抗拒之偶發事件，經主辦單位同意者不在此限，但必</w:t>
      </w:r>
    </w:p>
    <w:p w14:paraId="7F9086D9" w14:textId="77777777" w:rsidR="0002069F" w:rsidRDefault="00BF3F88">
      <w:pPr>
        <w:spacing w:line="500" w:lineRule="exact"/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cs="標楷體"/>
          <w:sz w:val="28"/>
          <w:szCs w:val="28"/>
        </w:rPr>
        <w:t>須按出場順序與賽，且不得延誤賽程。</w:t>
      </w:r>
    </w:p>
    <w:p w14:paraId="7F9086DA" w14:textId="77777777" w:rsidR="0002069F" w:rsidRDefault="00BF3F88">
      <w:pPr>
        <w:spacing w:line="500" w:lineRule="exact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拾參、經費：</w:t>
      </w:r>
    </w:p>
    <w:p w14:paraId="7F9086DB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一、活動比賽經費計新台幣壹佰壹拾貳萬陸仟捌佰元整。詳如經費概算表。</w:t>
      </w:r>
    </w:p>
    <w:p w14:paraId="7F9086DC" w14:textId="77777777" w:rsidR="0002069F" w:rsidRDefault="00BF3F88">
      <w:pPr>
        <w:spacing w:line="5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</w:t>
      </w:r>
      <w:r>
        <w:rPr>
          <w:rFonts w:ascii="新細明體;PMingLiU" w:hAnsi="新細明體;PMingLiU" w:cs="新細明體;PMingLiU" w:hint="eastAsia"/>
          <w:sz w:val="28"/>
          <w:szCs w:val="28"/>
        </w:rPr>
        <w:t>、</w:t>
      </w:r>
      <w:r>
        <w:rPr>
          <w:rFonts w:ascii="標楷體" w:eastAsia="標楷體" w:hAnsi="標楷體" w:cs="標楷體"/>
          <w:sz w:val="28"/>
          <w:szCs w:val="28"/>
        </w:rPr>
        <w:t>由桃園市11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  <w:r>
        <w:rPr>
          <w:rFonts w:ascii="標楷體" w:eastAsia="標楷體" w:hAnsi="標楷體" w:cs="標楷體"/>
          <w:sz w:val="28"/>
          <w:szCs w:val="28"/>
        </w:rPr>
        <w:t>學年度本土教育整體推動方案等相關經費項下補助。</w:t>
      </w:r>
    </w:p>
    <w:p w14:paraId="7F9086DE" w14:textId="464BB0D1" w:rsidR="0002069F" w:rsidRDefault="001575E1">
      <w:pPr>
        <w:spacing w:line="500" w:lineRule="exact"/>
      </w:pPr>
      <w:r>
        <w:rPr>
          <w:rFonts w:ascii="標楷體" w:eastAsia="標楷體" w:hAnsi="標楷體" w:cs="標楷體"/>
          <w:color w:val="000000"/>
          <w:sz w:val="28"/>
          <w:szCs w:val="28"/>
        </w:rPr>
        <w:br/>
      </w:r>
      <w:r w:rsidR="00BF3F88">
        <w:rPr>
          <w:rFonts w:ascii="標楷體" w:eastAsia="標楷體" w:hAnsi="標楷體" w:cs="標楷體"/>
          <w:color w:val="000000"/>
          <w:sz w:val="28"/>
          <w:szCs w:val="28"/>
        </w:rPr>
        <w:t xml:space="preserve">承辦人：　　</w:t>
      </w:r>
      <w:r w:rsidR="00BF3F88">
        <w:rPr>
          <w:rFonts w:ascii="標楷體" w:eastAsia="標楷體" w:hAnsi="標楷體" w:cs="標楷體"/>
          <w:sz w:val="28"/>
          <w:szCs w:val="28"/>
        </w:rPr>
        <w:t xml:space="preserve">  </w:t>
      </w:r>
      <w:r w:rsidR="00BF3F88">
        <w:rPr>
          <w:rFonts w:ascii="標楷體" w:eastAsia="標楷體" w:hAnsi="標楷體" w:cs="標楷體"/>
          <w:color w:val="000000"/>
          <w:sz w:val="28"/>
          <w:szCs w:val="28"/>
        </w:rPr>
        <w:t xml:space="preserve">　　　</w:t>
      </w:r>
      <w:r w:rsidR="00BF3F88">
        <w:rPr>
          <w:rFonts w:ascii="標楷體" w:eastAsia="標楷體" w:hAnsi="標楷體" w:cs="標楷體" w:hint="eastAsia"/>
          <w:color w:val="000000"/>
          <w:sz w:val="28"/>
          <w:szCs w:val="28"/>
        </w:rPr>
        <w:t>教導主任</w:t>
      </w:r>
      <w:r w:rsidR="00BF3F88">
        <w:rPr>
          <w:rFonts w:ascii="新細明體;PMingLiU" w:hAnsi="新細明體;PMingLiU" w:cs="標楷體" w:hint="eastAsia"/>
          <w:color w:val="000000"/>
          <w:sz w:val="28"/>
          <w:szCs w:val="28"/>
        </w:rPr>
        <w:t>：</w:t>
      </w:r>
      <w:r w:rsidR="00BF3F88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     主</w:t>
      </w:r>
      <w:r w:rsidR="00BF3F88">
        <w:rPr>
          <w:rFonts w:ascii="標楷體" w:eastAsia="標楷體" w:hAnsi="標楷體" w:cs="標楷體"/>
          <w:color w:val="000000"/>
          <w:sz w:val="28"/>
          <w:szCs w:val="28"/>
        </w:rPr>
        <w:t xml:space="preserve">計：　　</w:t>
      </w:r>
      <w:r w:rsidR="00BF3F88">
        <w:rPr>
          <w:rFonts w:ascii="標楷體" w:eastAsia="標楷體" w:hAnsi="標楷體" w:cs="標楷體"/>
          <w:sz w:val="28"/>
          <w:szCs w:val="28"/>
        </w:rPr>
        <w:t xml:space="preserve">  </w:t>
      </w:r>
      <w:r w:rsidR="00BF3F88">
        <w:rPr>
          <w:rFonts w:ascii="標楷體" w:eastAsia="標楷體" w:hAnsi="標楷體" w:cs="標楷體"/>
          <w:color w:val="000000"/>
          <w:sz w:val="28"/>
          <w:szCs w:val="28"/>
        </w:rPr>
        <w:t xml:space="preserve">　　　校長：</w:t>
      </w:r>
    </w:p>
    <w:sectPr w:rsidR="0002069F">
      <w:footerReference w:type="default" r:id="rId7"/>
      <w:pgSz w:w="11906" w:h="16838"/>
      <w:pgMar w:top="1134" w:right="1134" w:bottom="1134" w:left="1134" w:header="0" w:footer="992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D5B4A" w14:textId="77777777" w:rsidR="00A52F5D" w:rsidRDefault="00A52F5D">
      <w:r>
        <w:separator/>
      </w:r>
    </w:p>
  </w:endnote>
  <w:endnote w:type="continuationSeparator" w:id="0">
    <w:p w14:paraId="13E8E865" w14:textId="77777777" w:rsidR="00A52F5D" w:rsidRDefault="00A52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086DF" w14:textId="1AC3D4FF" w:rsidR="0002069F" w:rsidRDefault="00BF3F88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85058E">
      <w:rPr>
        <w:noProof/>
      </w:rPr>
      <w:t>1</w:t>
    </w:r>
    <w:r>
      <w:fldChar w:fldCharType="end"/>
    </w:r>
  </w:p>
  <w:p w14:paraId="7F9086E0" w14:textId="77777777" w:rsidR="0002069F" w:rsidRDefault="0002069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20EBB" w14:textId="77777777" w:rsidR="00A52F5D" w:rsidRDefault="00A52F5D">
      <w:r>
        <w:separator/>
      </w:r>
    </w:p>
  </w:footnote>
  <w:footnote w:type="continuationSeparator" w:id="0">
    <w:p w14:paraId="2985A702" w14:textId="77777777" w:rsidR="00A52F5D" w:rsidRDefault="00A52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31623"/>
    <w:multiLevelType w:val="multilevel"/>
    <w:tmpl w:val="EEF4856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9F"/>
    <w:rsid w:val="000063F0"/>
    <w:rsid w:val="0002069F"/>
    <w:rsid w:val="000A2EBA"/>
    <w:rsid w:val="00146B9C"/>
    <w:rsid w:val="001575E1"/>
    <w:rsid w:val="00191592"/>
    <w:rsid w:val="00224E96"/>
    <w:rsid w:val="0023510F"/>
    <w:rsid w:val="002E2A5D"/>
    <w:rsid w:val="003619FC"/>
    <w:rsid w:val="003F2BE0"/>
    <w:rsid w:val="0046229C"/>
    <w:rsid w:val="004718BF"/>
    <w:rsid w:val="004C5360"/>
    <w:rsid w:val="00660848"/>
    <w:rsid w:val="00673DE8"/>
    <w:rsid w:val="006C039E"/>
    <w:rsid w:val="0085058E"/>
    <w:rsid w:val="009748DA"/>
    <w:rsid w:val="009E0369"/>
    <w:rsid w:val="00A10D98"/>
    <w:rsid w:val="00A52F5D"/>
    <w:rsid w:val="00B32773"/>
    <w:rsid w:val="00BC1CFF"/>
    <w:rsid w:val="00BF3F88"/>
    <w:rsid w:val="00C50CDF"/>
    <w:rsid w:val="00D13B95"/>
    <w:rsid w:val="00EC54F6"/>
    <w:rsid w:val="00F17345"/>
    <w:rsid w:val="00F40FDB"/>
    <w:rsid w:val="00F6733C"/>
    <w:rsid w:val="00F9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08611"/>
  <w15:docId w15:val="{0EB34273-FEC3-4381-A5E3-B6FEFB6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Noto Sans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alibri" w:eastAsia="新細明體;PMingLiU" w:hAnsi="Calibri" w:cs="Times New Roman"/>
      <w:kern w:val="2"/>
      <w:sz w:val="24"/>
      <w:szCs w:val="22"/>
    </w:rPr>
  </w:style>
  <w:style w:type="paragraph" w:styleId="1">
    <w:name w:val="heading 1"/>
    <w:basedOn w:val="a"/>
    <w:next w:val="a"/>
    <w:uiPriority w:val="9"/>
    <w:qFormat/>
    <w:pPr>
      <w:numPr>
        <w:numId w:val="1"/>
      </w:numPr>
      <w:ind w:left="117"/>
      <w:outlineLvl w:val="0"/>
    </w:pPr>
    <w:rPr>
      <w:rFonts w:ascii="標楷體" w:hAnsi="標楷體" w:cs="標楷體"/>
      <w:kern w:val="0"/>
      <w:sz w:val="28"/>
      <w:szCs w:val="28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10">
    <w:name w:val="標題 1 字元"/>
    <w:qFormat/>
    <w:rPr>
      <w:rFonts w:ascii="標楷體" w:hAnsi="標楷體" w:cs="標楷體"/>
      <w:sz w:val="28"/>
      <w:szCs w:val="28"/>
      <w:lang w:val="en"/>
    </w:rPr>
  </w:style>
  <w:style w:type="character" w:styleId="a3">
    <w:name w:val="Hyperlink"/>
    <w:rPr>
      <w:color w:val="0563C1"/>
      <w:u w:val="single"/>
    </w:rPr>
  </w:style>
  <w:style w:type="character" w:styleId="a4">
    <w:name w:val="FollowedHyperlink"/>
    <w:rPr>
      <w:color w:val="954F72"/>
      <w:u w:val="single"/>
    </w:rPr>
  </w:style>
  <w:style w:type="character" w:customStyle="1" w:styleId="a5">
    <w:name w:val="頁首 字元"/>
    <w:qFormat/>
    <w:rPr>
      <w:kern w:val="2"/>
    </w:rPr>
  </w:style>
  <w:style w:type="character" w:customStyle="1" w:styleId="a6">
    <w:name w:val="頁尾 字元"/>
    <w:qFormat/>
    <w:rPr>
      <w:kern w:val="2"/>
    </w:rPr>
  </w:style>
  <w:style w:type="character" w:customStyle="1" w:styleId="a7">
    <w:name w:val="註解方塊文字 字元"/>
    <w:qFormat/>
    <w:rPr>
      <w:rFonts w:ascii="Calibri Light" w:eastAsia="新細明體;PMingLiU" w:hAnsi="Calibri Light" w:cs="Times New Roman"/>
      <w:kern w:val="2"/>
      <w:sz w:val="18"/>
      <w:szCs w:val="18"/>
    </w:rPr>
  </w:style>
  <w:style w:type="paragraph" w:customStyle="1" w:styleId="Heading">
    <w:name w:val="Heading"/>
    <w:basedOn w:val="a"/>
    <w:next w:val="a8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Balloon Text"/>
    <w:basedOn w:val="a"/>
    <w:qFormat/>
    <w:rPr>
      <w:rFonts w:ascii="Calibri Light" w:hAnsi="Calibri Light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KHPS</dc:creator>
  <cp:keywords/>
  <dc:description/>
  <cp:lastModifiedBy>user</cp:lastModifiedBy>
  <cp:revision>2</cp:revision>
  <cp:lastPrinted>2026-04-17T11:44:00Z</cp:lastPrinted>
  <dcterms:created xsi:type="dcterms:W3CDTF">2026-08-24T06:42:00Z</dcterms:created>
  <dcterms:modified xsi:type="dcterms:W3CDTF">2026-08-24T06:42:00Z</dcterms:modified>
  <dc:language>en-US</dc:language>
</cp:coreProperties>
</file>