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0D5C4CCA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BB3205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</w:t>
      </w:r>
      <w:r w:rsidR="00BF2791">
        <w:rPr>
          <w:rFonts w:ascii="標楷體" w:eastAsia="標楷體" w:hAnsi="標楷體" w:hint="eastAsia"/>
          <w:kern w:val="0"/>
          <w:sz w:val="32"/>
          <w:szCs w:val="32"/>
        </w:rPr>
        <w:t>畫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</w:p>
    <w:p w14:paraId="4C30CFE3" w14:textId="77777777" w:rsidR="007F1A97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</w:p>
    <w:p w14:paraId="32917BB4" w14:textId="449E7727" w:rsidR="007C44F0" w:rsidRPr="006E0CB4" w:rsidRDefault="007F1A9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新屋</w:t>
      </w:r>
      <w:r w:rsidR="00AF0535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BB320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碧</w:t>
      </w:r>
      <w:r w:rsidR="00BB3205" w:rsidRPr="00BB32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波盪漾：後湖溪獨木舟體驗</w:t>
      </w:r>
      <w:r w:rsidR="007C44F0" w:rsidRPr="006E0CB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45D1D9DA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08364E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辦理</w:t>
      </w:r>
      <w:r w:rsidR="0008364E">
        <w:rPr>
          <w:rFonts w:eastAsia="標楷體" w:hint="eastAsia"/>
          <w:b/>
          <w:kern w:val="0"/>
          <w:szCs w:val="24"/>
        </w:rPr>
        <w:t>。</w:t>
      </w:r>
    </w:p>
    <w:p w14:paraId="430CC2A2" w14:textId="0E4DF733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4870B4" w:rsidRPr="004870B4">
        <w:rPr>
          <w:rFonts w:eastAsia="標楷體" w:hint="eastAsia"/>
          <w:kern w:val="0"/>
          <w:szCs w:val="24"/>
        </w:rPr>
        <w:t>碧波盪漾：後湖溪獨木舟體驗</w:t>
      </w:r>
    </w:p>
    <w:p w14:paraId="5B9388EE" w14:textId="1A0EF9DC" w:rsidR="00A66C1D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564C38">
        <w:rPr>
          <w:rFonts w:eastAsia="標楷體"/>
          <w:b/>
          <w:kern w:val="0"/>
        </w:rPr>
        <w:t>計畫緣起</w:t>
      </w:r>
      <w:r w:rsidR="008F0EA0" w:rsidRPr="00564C38">
        <w:rPr>
          <w:rFonts w:eastAsia="標楷體" w:hint="eastAsia"/>
          <w:b/>
          <w:kern w:val="0"/>
        </w:rPr>
        <w:t>：</w:t>
      </w:r>
    </w:p>
    <w:p w14:paraId="62ECEEC7" w14:textId="0CFD7491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後湖溪位於新屋區，擁有獨特的河口濕地生態與防風林景觀，是桃園推動海洋教育與親水體驗的絕佳場域。隨</w:t>
      </w:r>
      <w:r w:rsidR="005E06E8">
        <w:rPr>
          <w:rFonts w:ascii="標楷體" w:eastAsia="標楷體" w:hAnsi="標楷體" w:hint="eastAsia"/>
          <w:color w:val="2A2A2A"/>
          <w:shd w:val="clear" w:color="auto" w:fill="FFFFFF"/>
        </w:rPr>
        <w:t>著</w:t>
      </w: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環境永續意識抬頭，如何引導學生從親水、愛水到保護海洋，成為環境教育的重要課題。</w:t>
      </w:r>
    </w:p>
    <w:p w14:paraId="0D65EBAD" w14:textId="1166D95B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透過本次教師研習，邀請教師走進後湖溪生態園區，結合親水活動（獨木舟體驗）與生態導覽，讓教師親身體驗水域運動的樂趣，並深入了解在地河口生態系。這不僅能增進教師對海洋環境的理解，更能激發其研發在地化戶外教育課程的動能，將親水教育與生態保育觀念落實於校園教學中。</w:t>
      </w:r>
    </w:p>
    <w:p w14:paraId="6ACB6DD3" w14:textId="531A8AF8" w:rsidR="00B5330C" w:rsidRPr="00564C38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bCs/>
          <w:kern w:val="0"/>
        </w:rPr>
      </w:pPr>
      <w:r w:rsidRPr="00564C38">
        <w:rPr>
          <w:rFonts w:eastAsia="標楷體"/>
          <w:b/>
          <w:bCs/>
          <w:kern w:val="0"/>
        </w:rPr>
        <w:t>計畫目標</w:t>
      </w:r>
    </w:p>
    <w:p w14:paraId="4EDA559C" w14:textId="7A2AFEAE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結合海洋教育與環境教育，提升教師對桃園在地水域生態的認識與保護意識。</w:t>
      </w:r>
    </w:p>
    <w:p w14:paraId="5B8C53D9" w14:textId="2ACE8505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透過獨木舟操作實務，培植教師帶領戶外親水活動之知能，落實向海洋學習之精神。</w:t>
      </w:r>
    </w:p>
    <w:p w14:paraId="07380E46" w14:textId="21798196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認識新屋在地自然景觀，增強教師開發跨領域戶外教學課程之專業能力。</w:t>
      </w:r>
    </w:p>
    <w:p w14:paraId="5BCFEF41" w14:textId="23B28220" w:rsidR="00564C38" w:rsidRPr="004D178E" w:rsidRDefault="0008364E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color w:val="000000" w:themeColor="text1"/>
          <w:kern w:val="0"/>
        </w:rPr>
        <w:t>辦理單位</w:t>
      </w:r>
    </w:p>
    <w:p w14:paraId="1A752AE3" w14:textId="5B1832A7" w:rsidR="004D178E" w:rsidRP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color w:val="000000" w:themeColor="text1"/>
          <w:kern w:val="0"/>
        </w:rPr>
      </w:pPr>
      <w:r w:rsidRPr="004D178E">
        <w:rPr>
          <w:rFonts w:eastAsia="標楷體" w:hint="eastAsia"/>
          <w:bCs/>
          <w:color w:val="000000" w:themeColor="text1"/>
          <w:kern w:val="0"/>
        </w:rPr>
        <w:t>主辦單位：桃園市戶外教育及海洋中心</w:t>
      </w:r>
    </w:p>
    <w:p w14:paraId="202F8BF0" w14:textId="5511F4A8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kern w:val="0"/>
        </w:rPr>
      </w:pPr>
      <w:r w:rsidRPr="004D178E">
        <w:rPr>
          <w:rFonts w:eastAsia="標楷體" w:hint="eastAsia"/>
          <w:bCs/>
          <w:kern w:val="0"/>
        </w:rPr>
        <w:t>協辦：新屋國小</w:t>
      </w:r>
    </w:p>
    <w:p w14:paraId="5C09376F" w14:textId="77777777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活動承辦人：</w:t>
      </w:r>
    </w:p>
    <w:p w14:paraId="0C324D46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處室：學務處</w:t>
      </w:r>
    </w:p>
    <w:p w14:paraId="39BD6283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職稱：訓育組長</w:t>
      </w:r>
    </w:p>
    <w:p w14:paraId="6E942ED2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姓名：游鎮宇</w:t>
      </w:r>
    </w:p>
    <w:p w14:paraId="08872393" w14:textId="1BCC2E9E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電話</w:t>
      </w:r>
      <w:r>
        <w:rPr>
          <w:rFonts w:eastAsia="標楷體" w:hint="eastAsia"/>
          <w:kern w:val="0"/>
        </w:rPr>
        <w:t>/</w:t>
      </w:r>
      <w:r>
        <w:rPr>
          <w:rFonts w:eastAsia="標楷體" w:hint="eastAsia"/>
          <w:kern w:val="0"/>
        </w:rPr>
        <w:t>分機：</w:t>
      </w:r>
      <w:r w:rsidRPr="004D178E">
        <w:rPr>
          <w:rFonts w:eastAsia="標楷體" w:hint="eastAsia"/>
          <w:kern w:val="0"/>
        </w:rPr>
        <w:t>03-4772016*311</w:t>
      </w:r>
    </w:p>
    <w:p w14:paraId="29252B9E" w14:textId="0F0F8709" w:rsidR="00AF5349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信箱：</w:t>
      </w:r>
      <w:r w:rsidRPr="004D178E">
        <w:rPr>
          <w:rFonts w:eastAsia="標楷體" w:hint="eastAsia"/>
          <w:kern w:val="0"/>
        </w:rPr>
        <w:t>tn01g@snwes.tyc.edu.tw</w:t>
      </w:r>
    </w:p>
    <w:p w14:paraId="3DB48841" w14:textId="07BC7161" w:rsidR="00B5330C" w:rsidRDefault="00C708AA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辦理方式</w:t>
      </w:r>
    </w:p>
    <w:p w14:paraId="7640F108" w14:textId="361E0C8B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/>
          <w:kern w:val="0"/>
        </w:rPr>
        <w:t>辦理</w:t>
      </w:r>
      <w:r w:rsidRPr="00564C38">
        <w:rPr>
          <w:rFonts w:eastAsia="標楷體" w:hint="eastAsia"/>
          <w:kern w:val="0"/>
        </w:rPr>
        <w:t>時間：</w:t>
      </w:r>
      <w:r w:rsidRPr="00564C38">
        <w:rPr>
          <w:rFonts w:eastAsia="標楷體" w:hint="eastAsia"/>
          <w:kern w:val="0"/>
        </w:rPr>
        <w:t>115</w:t>
      </w:r>
      <w:r w:rsidRPr="00564C38">
        <w:rPr>
          <w:rFonts w:eastAsia="標楷體" w:hint="eastAsia"/>
          <w:kern w:val="0"/>
        </w:rPr>
        <w:t>年</w:t>
      </w:r>
      <w:r w:rsidRPr="00564C38">
        <w:rPr>
          <w:rFonts w:eastAsia="標楷體" w:hint="eastAsia"/>
          <w:kern w:val="0"/>
        </w:rPr>
        <w:t>6</w:t>
      </w:r>
      <w:r w:rsidRPr="00564C38">
        <w:rPr>
          <w:rFonts w:eastAsia="標楷體" w:hint="eastAsia"/>
          <w:kern w:val="0"/>
        </w:rPr>
        <w:t>月</w:t>
      </w:r>
      <w:r w:rsidRPr="00564C38">
        <w:rPr>
          <w:rFonts w:eastAsia="標楷體" w:hint="eastAsia"/>
          <w:kern w:val="0"/>
        </w:rPr>
        <w:t>3</w:t>
      </w:r>
      <w:r w:rsidRPr="00564C38">
        <w:rPr>
          <w:rFonts w:eastAsia="標楷體" w:hint="eastAsia"/>
          <w:kern w:val="0"/>
        </w:rPr>
        <w:t>日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三</w:t>
      </w:r>
      <w:r w:rsidRPr="00564C38">
        <w:rPr>
          <w:rFonts w:eastAsia="標楷體" w:hint="eastAsia"/>
          <w:kern w:val="0"/>
        </w:rPr>
        <w:t>)13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00-16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</w:t>
      </w:r>
    </w:p>
    <w:p w14:paraId="346BC4E8" w14:textId="3B3B6471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lastRenderedPageBreak/>
        <w:t>地點：後湖溪生態園區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桃園市新屋區新港路</w:t>
      </w:r>
      <w:r w:rsidRPr="00564C38">
        <w:rPr>
          <w:rFonts w:eastAsia="標楷體" w:hint="eastAsia"/>
          <w:kern w:val="0"/>
        </w:rPr>
        <w:t>166</w:t>
      </w:r>
      <w:r w:rsidRPr="00564C38">
        <w:rPr>
          <w:rFonts w:eastAsia="標楷體" w:hint="eastAsia"/>
          <w:kern w:val="0"/>
        </w:rPr>
        <w:t>號</w:t>
      </w:r>
      <w:r w:rsidRPr="00564C38">
        <w:rPr>
          <w:rFonts w:eastAsia="標楷體" w:hint="eastAsia"/>
          <w:kern w:val="0"/>
        </w:rPr>
        <w:t>)</w:t>
      </w:r>
    </w:p>
    <w:p w14:paraId="256DBBA5" w14:textId="5715369C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參加對象：本市對戶外活動有興趣之教師</w:t>
      </w:r>
      <w:r w:rsidR="00C708AA">
        <w:rPr>
          <w:rFonts w:eastAsia="標楷體" w:hint="eastAsia"/>
          <w:kern w:val="0"/>
        </w:rPr>
        <w:t>（需自行前往）</w:t>
      </w:r>
    </w:p>
    <w:p w14:paraId="7DC467BA" w14:textId="4AA97AB7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預估人數：</w:t>
      </w:r>
      <w:r w:rsidRPr="00564C38">
        <w:rPr>
          <w:rFonts w:eastAsia="標楷體" w:hint="eastAsia"/>
          <w:kern w:val="0"/>
        </w:rPr>
        <w:t>35</w:t>
      </w:r>
      <w:r w:rsidRPr="00564C38">
        <w:rPr>
          <w:rFonts w:eastAsia="標楷體" w:hint="eastAsia"/>
          <w:kern w:val="0"/>
        </w:rPr>
        <w:t>人</w:t>
      </w:r>
    </w:p>
    <w:p w14:paraId="72CC5303" w14:textId="60FC666D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color w:val="000000" w:themeColor="text1"/>
          <w:kern w:val="0"/>
        </w:rPr>
        <w:t>報名方式規劃：由桃園戶海中心與新屋國小共同公布相關訊息</w:t>
      </w:r>
    </w:p>
    <w:p w14:paraId="6AD646DB" w14:textId="378B1F54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int="eastAsia"/>
          <w:color w:val="000000" w:themeColor="text1"/>
          <w:kern w:val="0"/>
        </w:rPr>
        <w:t>活動流程：</w:t>
      </w:r>
    </w:p>
    <w:tbl>
      <w:tblPr>
        <w:tblStyle w:val="af4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2002"/>
        <w:gridCol w:w="2955"/>
        <w:gridCol w:w="4578"/>
      </w:tblGrid>
      <w:tr w:rsidR="00564C38" w:rsidRPr="00F40128" w14:paraId="22996F6D" w14:textId="77777777" w:rsidTr="00C708AA">
        <w:trPr>
          <w:trHeight w:val="314"/>
        </w:trPr>
        <w:tc>
          <w:tcPr>
            <w:tcW w:w="2002" w:type="dxa"/>
            <w:shd w:val="clear" w:color="auto" w:fill="D9D9D9" w:themeFill="background1" w:themeFillShade="D9"/>
            <w:vAlign w:val="bottom"/>
          </w:tcPr>
          <w:p w14:paraId="5BC2C7B4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時間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bottom"/>
          </w:tcPr>
          <w:p w14:paraId="5A742C77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課程</w:t>
            </w:r>
          </w:p>
        </w:tc>
        <w:tc>
          <w:tcPr>
            <w:tcW w:w="4578" w:type="dxa"/>
            <w:shd w:val="clear" w:color="auto" w:fill="D9D9D9" w:themeFill="background1" w:themeFillShade="D9"/>
            <w:vAlign w:val="bottom"/>
          </w:tcPr>
          <w:p w14:paraId="35DAB689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說明</w:t>
            </w:r>
          </w:p>
        </w:tc>
      </w:tr>
      <w:tr w:rsidR="00564C38" w:rsidRPr="00F40128" w14:paraId="6BCA6939" w14:textId="77777777" w:rsidTr="00C708AA">
        <w:trPr>
          <w:trHeight w:val="102"/>
        </w:trPr>
        <w:tc>
          <w:tcPr>
            <w:tcW w:w="2002" w:type="dxa"/>
            <w:vAlign w:val="center"/>
          </w:tcPr>
          <w:p w14:paraId="73547146" w14:textId="60D628E4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-13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955" w:type="dxa"/>
            <w:vAlign w:val="center"/>
          </w:tcPr>
          <w:p w14:paraId="098A91FB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報到事宜</w:t>
            </w:r>
          </w:p>
        </w:tc>
        <w:tc>
          <w:tcPr>
            <w:tcW w:w="4578" w:type="dxa"/>
            <w:vAlign w:val="center"/>
          </w:tcPr>
          <w:p w14:paraId="74B0A910" w14:textId="77777777" w:rsidR="00564C3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後湖溪生態園區服務台</w:t>
            </w:r>
            <w:r w:rsidR="00564C38" w:rsidRPr="00F40128">
              <w:rPr>
                <w:rFonts w:eastAsia="標楷體" w:hint="eastAsia"/>
                <w:color w:val="000000" w:themeColor="text1"/>
                <w:kern w:val="0"/>
              </w:rPr>
              <w:t>簽到</w:t>
            </w:r>
          </w:p>
          <w:p w14:paraId="240EEDED" w14:textId="6A012B15" w:rsidR="00C708AA" w:rsidRPr="00F40128" w:rsidRDefault="00C708AA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請準時抵達，體驗活動會準時進行</w:t>
            </w:r>
          </w:p>
        </w:tc>
      </w:tr>
      <w:tr w:rsidR="00564C38" w:rsidRPr="00F40128" w14:paraId="48B720C9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4F339E86" w14:textId="5DF1BBC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9873E6"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955" w:type="dxa"/>
            <w:vAlign w:val="center"/>
          </w:tcPr>
          <w:p w14:paraId="0A52990E" w14:textId="5FF3712A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獨木舟親水體驗</w:t>
            </w:r>
          </w:p>
        </w:tc>
        <w:tc>
          <w:tcPr>
            <w:tcW w:w="4578" w:type="dxa"/>
            <w:vAlign w:val="center"/>
          </w:tcPr>
          <w:p w14:paraId="6076CD84" w14:textId="6DF02937" w:rsidR="00564C38" w:rsidRPr="006513BB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含安全講習、操槳教學及水域體驗</w:t>
            </w:r>
          </w:p>
        </w:tc>
      </w:tr>
      <w:tr w:rsidR="00C708AA" w:rsidRPr="00F40128" w14:paraId="31272272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3471A513" w14:textId="77C46BCC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15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30</w:t>
            </w:r>
            <w:r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6513BB">
              <w:rPr>
                <w:rFonts w:eastAsia="標楷體"/>
                <w:color w:val="000000" w:themeColor="text1"/>
                <w:kern w:val="0"/>
              </w:rPr>
              <w:t>16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06D68C84" w14:textId="563EFC94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生態園區導覽</w:t>
            </w:r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  <w:tc>
          <w:tcPr>
            <w:tcW w:w="4578" w:type="dxa"/>
            <w:vAlign w:val="center"/>
          </w:tcPr>
          <w:p w14:paraId="1DE68FCB" w14:textId="5B3CBCDF" w:rsidR="00C708AA" w:rsidRPr="006513BB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生態園區導覽</w:t>
            </w:r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</w:tr>
      <w:tr w:rsidR="00564C38" w:rsidRPr="00F40128" w14:paraId="3E56AB9A" w14:textId="77777777" w:rsidTr="00C708AA">
        <w:trPr>
          <w:trHeight w:val="314"/>
        </w:trPr>
        <w:tc>
          <w:tcPr>
            <w:tcW w:w="2002" w:type="dxa"/>
            <w:vAlign w:val="center"/>
          </w:tcPr>
          <w:p w14:paraId="4958691E" w14:textId="3CAB9EA6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5FC588AD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回程</w:t>
            </w:r>
          </w:p>
        </w:tc>
        <w:tc>
          <w:tcPr>
            <w:tcW w:w="4578" w:type="dxa"/>
            <w:vAlign w:val="center"/>
          </w:tcPr>
          <w:p w14:paraId="38195174" w14:textId="33ABDF48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填寫回饋表</w:t>
            </w:r>
          </w:p>
        </w:tc>
      </w:tr>
    </w:tbl>
    <w:p w14:paraId="5B7C77F3" w14:textId="77777777" w:rsidR="006513BB" w:rsidRDefault="006513BB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本研習介紹了後湖溪生態園區的自然景觀與水域安全知能，透過實地獨木舟操作與生態導覽，讓教師深入了解河口濕地的生物多樣性與親水教育的重要性。教師們將學習如何將海洋教育融入日常教學，提升學生對本土自然環境的保育意識與興趣。此外，活動亦鼓勵教師進行專業交流，促進創新教學方法的應用，進一步增進環境教育的實踐與發展。</w:t>
      </w:r>
    </w:p>
    <w:p w14:paraId="63E899A9" w14:textId="4B9BFB0F" w:rsidR="00564C38" w:rsidRPr="00564C38" w:rsidRDefault="00564C38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</w:t>
      </w:r>
      <w:r w:rsidR="006513BB" w:rsidRPr="006513BB">
        <w:rPr>
          <w:rFonts w:eastAsia="標楷體" w:hint="eastAsia"/>
          <w:color w:val="000000" w:themeColor="text1"/>
          <w:kern w:val="0"/>
        </w:rPr>
        <w:t>本課程，教師們可以了解後湖溪的生態背景、防風林保護功能及海洋教育的精神，深入體驗水域運動的實踐操作，學習獨木舟操槳技巧與水域安全知能。此外，課程將幫助教師們掌握如何將環境教育融入課程設計，提升學生對台灣海岸線生態的理解，並激發跨領域教學思維，促進教師間的專業合作，進一步豐富教學內容與多元戶外教育方法。</w:t>
      </w:r>
    </w:p>
    <w:p w14:paraId="4A70D04E" w14:textId="60EBF290" w:rsidR="007E542F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564C38">
        <w:rPr>
          <w:rFonts w:eastAsia="標楷體"/>
          <w:color w:val="000000" w:themeColor="text1"/>
          <w:kern w:val="0"/>
        </w:rPr>
        <w:t>預期成果</w:t>
      </w:r>
      <w:r w:rsidR="00AD0B6D" w:rsidRPr="00564C38">
        <w:rPr>
          <w:rFonts w:eastAsia="標楷體" w:hint="eastAsia"/>
          <w:color w:val="000000" w:themeColor="text1"/>
          <w:kern w:val="0"/>
        </w:rPr>
        <w:t>：</w:t>
      </w:r>
    </w:p>
    <w:p w14:paraId="6F9B45CC" w14:textId="77777777" w:rsidR="006513BB" w:rsidRP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參與教師能掌握獨木舟基本知能，轉化為校內海洋教育之素材。</w:t>
      </w:r>
    </w:p>
    <w:p w14:paraId="6310AAD7" w14:textId="77777777" w:rsid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透過實地觀察後湖溪生態，提升教師對於海岸線生態保護的教學熱忱。</w:t>
      </w:r>
    </w:p>
    <w:p w14:paraId="5DB96D7B" w14:textId="1204F3FB" w:rsidR="00564C38" w:rsidRPr="006513BB" w:rsidRDefault="00564C38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透過共同參與研習活動，教師之間可以進行經驗分享與交流，建立起專業的合作關係，進一步促進學校內部和教育社群中關於文化教學的合作與發展。</w:t>
      </w:r>
    </w:p>
    <w:sectPr w:rsidR="00564C38" w:rsidRPr="006513BB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BA1E6" w14:textId="77777777" w:rsidR="00C82E6A" w:rsidRDefault="00C82E6A" w:rsidP="00B5330C">
      <w:r>
        <w:separator/>
      </w:r>
    </w:p>
  </w:endnote>
  <w:endnote w:type="continuationSeparator" w:id="0">
    <w:p w14:paraId="43809EDA" w14:textId="77777777" w:rsidR="00C82E6A" w:rsidRDefault="00C82E6A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54660CEA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368FE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FB553" w14:textId="77777777" w:rsidR="00C82E6A" w:rsidRDefault="00C82E6A" w:rsidP="00B5330C">
      <w:r w:rsidRPr="00B5330C">
        <w:rPr>
          <w:color w:val="000000"/>
        </w:rPr>
        <w:separator/>
      </w:r>
    </w:p>
  </w:footnote>
  <w:footnote w:type="continuationSeparator" w:id="0">
    <w:p w14:paraId="6FEF5B98" w14:textId="77777777" w:rsidR="00C82E6A" w:rsidRDefault="00C82E6A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280D"/>
    <w:multiLevelType w:val="hybridMultilevel"/>
    <w:tmpl w:val="6AAEF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34AE4"/>
    <w:multiLevelType w:val="hybridMultilevel"/>
    <w:tmpl w:val="C378670C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25817956"/>
    <w:multiLevelType w:val="hybridMultilevel"/>
    <w:tmpl w:val="974472E0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051D2"/>
    <w:multiLevelType w:val="hybridMultilevel"/>
    <w:tmpl w:val="CD32A558"/>
    <w:lvl w:ilvl="0" w:tplc="A17EE2C8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2044E3D"/>
    <w:multiLevelType w:val="hybridMultilevel"/>
    <w:tmpl w:val="C6183D06"/>
    <w:lvl w:ilvl="0" w:tplc="84449CF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2BF3308"/>
    <w:multiLevelType w:val="hybridMultilevel"/>
    <w:tmpl w:val="1464C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F33EFC"/>
    <w:multiLevelType w:val="hybridMultilevel"/>
    <w:tmpl w:val="5D340594"/>
    <w:lvl w:ilvl="0" w:tplc="47A2702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3C70FEC"/>
    <w:multiLevelType w:val="hybridMultilevel"/>
    <w:tmpl w:val="F4DEA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F304BC"/>
    <w:multiLevelType w:val="hybridMultilevel"/>
    <w:tmpl w:val="99C8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776503"/>
    <w:multiLevelType w:val="hybridMultilevel"/>
    <w:tmpl w:val="B2840F3A"/>
    <w:lvl w:ilvl="0" w:tplc="9034BCA2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C8C4E9D"/>
    <w:multiLevelType w:val="hybridMultilevel"/>
    <w:tmpl w:val="FD7644B2"/>
    <w:lvl w:ilvl="0" w:tplc="DA50B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D6D0444"/>
    <w:multiLevelType w:val="hybridMultilevel"/>
    <w:tmpl w:val="BC7E9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23EE4"/>
    <w:rsid w:val="00046387"/>
    <w:rsid w:val="00071C37"/>
    <w:rsid w:val="000744D3"/>
    <w:rsid w:val="0008364E"/>
    <w:rsid w:val="000A06EF"/>
    <w:rsid w:val="000A2FBD"/>
    <w:rsid w:val="000F7246"/>
    <w:rsid w:val="00105DBB"/>
    <w:rsid w:val="001079FD"/>
    <w:rsid w:val="00140EB3"/>
    <w:rsid w:val="00152FFA"/>
    <w:rsid w:val="00153984"/>
    <w:rsid w:val="001B2663"/>
    <w:rsid w:val="001D1962"/>
    <w:rsid w:val="001F0A57"/>
    <w:rsid w:val="001F57B9"/>
    <w:rsid w:val="001F7133"/>
    <w:rsid w:val="002372ED"/>
    <w:rsid w:val="00281CF6"/>
    <w:rsid w:val="002D643A"/>
    <w:rsid w:val="003B6496"/>
    <w:rsid w:val="003C043B"/>
    <w:rsid w:val="00430A06"/>
    <w:rsid w:val="004444A5"/>
    <w:rsid w:val="00460BC3"/>
    <w:rsid w:val="00465D64"/>
    <w:rsid w:val="00471A57"/>
    <w:rsid w:val="004870B4"/>
    <w:rsid w:val="004D178E"/>
    <w:rsid w:val="004D5406"/>
    <w:rsid w:val="004E0413"/>
    <w:rsid w:val="00513877"/>
    <w:rsid w:val="005148A5"/>
    <w:rsid w:val="00554F80"/>
    <w:rsid w:val="00563AA0"/>
    <w:rsid w:val="00564C38"/>
    <w:rsid w:val="00577063"/>
    <w:rsid w:val="005B3B71"/>
    <w:rsid w:val="005C7DF0"/>
    <w:rsid w:val="005E06E8"/>
    <w:rsid w:val="006179DE"/>
    <w:rsid w:val="006372E3"/>
    <w:rsid w:val="00650801"/>
    <w:rsid w:val="006513BB"/>
    <w:rsid w:val="00651A90"/>
    <w:rsid w:val="006523E2"/>
    <w:rsid w:val="006717FC"/>
    <w:rsid w:val="00673256"/>
    <w:rsid w:val="00697002"/>
    <w:rsid w:val="006A76BC"/>
    <w:rsid w:val="006C46B7"/>
    <w:rsid w:val="006D06F8"/>
    <w:rsid w:val="006E0284"/>
    <w:rsid w:val="006E0CB4"/>
    <w:rsid w:val="006F2BAB"/>
    <w:rsid w:val="006F5287"/>
    <w:rsid w:val="00715241"/>
    <w:rsid w:val="00732ABB"/>
    <w:rsid w:val="00792BA9"/>
    <w:rsid w:val="007A4D16"/>
    <w:rsid w:val="007C44F0"/>
    <w:rsid w:val="007D5621"/>
    <w:rsid w:val="007E542F"/>
    <w:rsid w:val="007F1A97"/>
    <w:rsid w:val="00826170"/>
    <w:rsid w:val="008367C8"/>
    <w:rsid w:val="00840E5A"/>
    <w:rsid w:val="008738BB"/>
    <w:rsid w:val="008A0C87"/>
    <w:rsid w:val="008D548C"/>
    <w:rsid w:val="008E27F7"/>
    <w:rsid w:val="008F0EA0"/>
    <w:rsid w:val="0090219E"/>
    <w:rsid w:val="009022D3"/>
    <w:rsid w:val="009368FE"/>
    <w:rsid w:val="00962620"/>
    <w:rsid w:val="009805E2"/>
    <w:rsid w:val="00985F32"/>
    <w:rsid w:val="009873E6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B215D"/>
    <w:rsid w:val="00AD0B6D"/>
    <w:rsid w:val="00AD2476"/>
    <w:rsid w:val="00AF0535"/>
    <w:rsid w:val="00AF5349"/>
    <w:rsid w:val="00B45247"/>
    <w:rsid w:val="00B5330C"/>
    <w:rsid w:val="00BB1784"/>
    <w:rsid w:val="00BB2791"/>
    <w:rsid w:val="00BB3205"/>
    <w:rsid w:val="00BB6F9C"/>
    <w:rsid w:val="00BF2791"/>
    <w:rsid w:val="00BF6ECE"/>
    <w:rsid w:val="00C029B8"/>
    <w:rsid w:val="00C1643E"/>
    <w:rsid w:val="00C20BD1"/>
    <w:rsid w:val="00C23B48"/>
    <w:rsid w:val="00C35BB8"/>
    <w:rsid w:val="00C461B3"/>
    <w:rsid w:val="00C53FA7"/>
    <w:rsid w:val="00C708AA"/>
    <w:rsid w:val="00C82E6A"/>
    <w:rsid w:val="00C9759A"/>
    <w:rsid w:val="00CA11CE"/>
    <w:rsid w:val="00CB7657"/>
    <w:rsid w:val="00CE7789"/>
    <w:rsid w:val="00D00FBD"/>
    <w:rsid w:val="00D45DDF"/>
    <w:rsid w:val="00DE50DC"/>
    <w:rsid w:val="00DE5C97"/>
    <w:rsid w:val="00E14C4F"/>
    <w:rsid w:val="00E33A7A"/>
    <w:rsid w:val="00E4678C"/>
    <w:rsid w:val="00E66C30"/>
    <w:rsid w:val="00E66D02"/>
    <w:rsid w:val="00E81957"/>
    <w:rsid w:val="00EE09DA"/>
    <w:rsid w:val="00F0773E"/>
    <w:rsid w:val="00F40128"/>
    <w:rsid w:val="00F77433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2026-03-11T07:18:00Z</cp:lastPrinted>
  <dcterms:created xsi:type="dcterms:W3CDTF">2026-05-07T03:26:00Z</dcterms:created>
  <dcterms:modified xsi:type="dcterms:W3CDTF">2026-05-07T03:26:00Z</dcterms:modified>
</cp:coreProperties>
</file>